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F018B" w14:textId="77777777" w:rsidR="00397DFC" w:rsidRPr="00426EE3" w:rsidRDefault="00397DFC" w:rsidP="00397DFC">
      <w:pPr>
        <w:pStyle w:val="Titr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clear" w:color="auto" w:fill="99CCFF"/>
        <w:rPr>
          <w:rFonts w:ascii="Candara" w:hAnsi="Candara"/>
          <w:color w:val="0000FF"/>
          <w:sz w:val="28"/>
          <w:szCs w:val="28"/>
          <w:lang w:val="en-US"/>
        </w:rPr>
      </w:pPr>
      <w:r w:rsidRPr="00426EE3">
        <w:rPr>
          <w:rFonts w:ascii="Candara" w:hAnsi="Candara"/>
          <w:color w:val="0000FF"/>
          <w:sz w:val="28"/>
          <w:szCs w:val="28"/>
          <w:lang w:val="en-US"/>
        </w:rPr>
        <w:t>FEDERATION OF INTERNATIONAL CIVIL SERVANTS’ ASSOCIATIONS (FICSA)</w:t>
      </w:r>
    </w:p>
    <w:p w14:paraId="585B1573" w14:textId="77777777" w:rsidR="00397DFC" w:rsidRPr="00426EE3" w:rsidRDefault="00397DFC" w:rsidP="00397DFC">
      <w:pPr>
        <w:pStyle w:val="Titr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clear" w:color="auto" w:fill="99CCFF"/>
        <w:rPr>
          <w:rFonts w:ascii="Candara" w:hAnsi="Candara"/>
          <w:sz w:val="24"/>
        </w:rPr>
      </w:pPr>
    </w:p>
    <w:p w14:paraId="3952C275" w14:textId="77777777" w:rsidR="00397DFC" w:rsidRDefault="00397DFC" w:rsidP="00612A99">
      <w:pPr>
        <w:rPr>
          <w:b/>
          <w:bCs/>
        </w:rPr>
      </w:pPr>
    </w:p>
    <w:p w14:paraId="36FAC8A3" w14:textId="77777777" w:rsidR="00612A99" w:rsidRPr="0049596B" w:rsidRDefault="00612A99" w:rsidP="00397DFC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49596B">
        <w:rPr>
          <w:rFonts w:ascii="Candara" w:hAnsi="Candara"/>
          <w:b/>
          <w:bCs/>
          <w:sz w:val="24"/>
          <w:szCs w:val="24"/>
        </w:rPr>
        <w:t>FICSA APPEALS TRAINING WORKSHOP</w:t>
      </w:r>
    </w:p>
    <w:p w14:paraId="21E6211D" w14:textId="77777777" w:rsidR="0049596B" w:rsidRPr="0049596B" w:rsidRDefault="0049596B" w:rsidP="0049596B">
      <w:pPr>
        <w:autoSpaceDE w:val="0"/>
        <w:autoSpaceDN w:val="0"/>
        <w:adjustRightInd w:val="0"/>
        <w:spacing w:after="0" w:line="240" w:lineRule="atLeast"/>
        <w:jc w:val="center"/>
        <w:rPr>
          <w:rFonts w:ascii="Candara" w:eastAsia="SimSun" w:hAnsi="Candara" w:cs="Arial"/>
          <w:b/>
          <w:bCs/>
          <w:caps/>
          <w:sz w:val="24"/>
          <w:szCs w:val="24"/>
          <w:lang w:eastAsia="en-US"/>
        </w:rPr>
      </w:pPr>
      <w:r w:rsidRPr="0049596B">
        <w:rPr>
          <w:rFonts w:ascii="Candara" w:eastAsia="SimSun" w:hAnsi="Candara" w:cs="Arial"/>
          <w:b/>
          <w:bCs/>
          <w:caps/>
          <w:sz w:val="24"/>
          <w:szCs w:val="24"/>
          <w:lang w:eastAsia="en-US"/>
        </w:rPr>
        <w:t xml:space="preserve">FICSA Workshop on the Law and Procedure Governing Internal and </w:t>
      </w:r>
    </w:p>
    <w:p w14:paraId="149112FB" w14:textId="77777777" w:rsidR="0049596B" w:rsidRPr="0049596B" w:rsidRDefault="0049596B" w:rsidP="0049596B">
      <w:pPr>
        <w:autoSpaceDE w:val="0"/>
        <w:autoSpaceDN w:val="0"/>
        <w:adjustRightInd w:val="0"/>
        <w:spacing w:after="0" w:line="240" w:lineRule="atLeast"/>
        <w:jc w:val="center"/>
        <w:rPr>
          <w:rFonts w:ascii="Candara" w:eastAsia="SimSun" w:hAnsi="Candara" w:cs="Arial"/>
          <w:b/>
          <w:bCs/>
          <w:caps/>
          <w:sz w:val="24"/>
          <w:szCs w:val="24"/>
          <w:lang w:eastAsia="en-US"/>
        </w:rPr>
      </w:pPr>
      <w:r w:rsidRPr="0049596B">
        <w:rPr>
          <w:rFonts w:ascii="Candara" w:eastAsia="SimSun" w:hAnsi="Candara" w:cs="Arial"/>
          <w:b/>
          <w:bCs/>
          <w:caps/>
          <w:sz w:val="24"/>
          <w:szCs w:val="24"/>
          <w:lang w:eastAsia="en-US"/>
        </w:rPr>
        <w:t>ILO Administrative Tribunal Appeals of Adverse Administrative Decisions</w:t>
      </w:r>
    </w:p>
    <w:p w14:paraId="08C9BCBA" w14:textId="60C287F1" w:rsidR="00612A99" w:rsidRPr="0049596B" w:rsidRDefault="00612A99" w:rsidP="00397DFC">
      <w:pPr>
        <w:spacing w:after="0" w:line="240" w:lineRule="auto"/>
        <w:jc w:val="center"/>
        <w:rPr>
          <w:rFonts w:ascii="Candara" w:hAnsi="Candara"/>
          <w:b/>
          <w:bCs/>
          <w:caps/>
          <w:sz w:val="24"/>
          <w:szCs w:val="24"/>
        </w:rPr>
      </w:pPr>
    </w:p>
    <w:p w14:paraId="3E59E3FE" w14:textId="77777777" w:rsidR="00397DFC" w:rsidRDefault="00397DFC" w:rsidP="00397DFC">
      <w:pPr>
        <w:tabs>
          <w:tab w:val="left" w:pos="480"/>
          <w:tab w:val="left" w:pos="960"/>
          <w:tab w:val="left" w:pos="1440"/>
        </w:tabs>
        <w:spacing w:after="0" w:line="240" w:lineRule="auto"/>
        <w:jc w:val="center"/>
        <w:rPr>
          <w:rFonts w:ascii="Candara" w:hAnsi="Candara" w:cs="Arial"/>
          <w:bCs/>
          <w:i/>
          <w:sz w:val="24"/>
          <w:szCs w:val="24"/>
        </w:rPr>
      </w:pPr>
    </w:p>
    <w:p w14:paraId="198C5880" w14:textId="77777777" w:rsidR="00397DFC" w:rsidRPr="00397DFC" w:rsidRDefault="00397DFC" w:rsidP="00397DFC">
      <w:pPr>
        <w:tabs>
          <w:tab w:val="left" w:pos="480"/>
          <w:tab w:val="left" w:pos="960"/>
          <w:tab w:val="left" w:pos="1440"/>
        </w:tabs>
        <w:spacing w:after="0" w:line="240" w:lineRule="auto"/>
        <w:jc w:val="center"/>
        <w:rPr>
          <w:rFonts w:ascii="Candara" w:hAnsi="Candara" w:cs="Arial"/>
          <w:bCs/>
          <w:i/>
          <w:sz w:val="24"/>
          <w:szCs w:val="24"/>
        </w:rPr>
      </w:pPr>
      <w:r w:rsidRPr="00397DFC">
        <w:rPr>
          <w:rFonts w:ascii="Candara" w:hAnsi="Candara" w:cs="Arial"/>
          <w:bCs/>
          <w:i/>
          <w:sz w:val="24"/>
          <w:szCs w:val="24"/>
        </w:rPr>
        <w:t>Hosted by the CTBTO Staff Association</w:t>
      </w:r>
    </w:p>
    <w:p w14:paraId="382BD615" w14:textId="2EE23F87" w:rsidR="00397DFC" w:rsidRPr="00397DFC" w:rsidRDefault="00397DFC" w:rsidP="005D5AEF">
      <w:pPr>
        <w:tabs>
          <w:tab w:val="left" w:pos="480"/>
          <w:tab w:val="left" w:pos="960"/>
          <w:tab w:val="left" w:pos="1440"/>
        </w:tabs>
        <w:spacing w:after="0" w:line="240" w:lineRule="auto"/>
        <w:jc w:val="center"/>
        <w:rPr>
          <w:rFonts w:ascii="Candara" w:hAnsi="Candara" w:cs="Arial"/>
          <w:bCs/>
          <w:i/>
          <w:sz w:val="24"/>
          <w:szCs w:val="24"/>
        </w:rPr>
      </w:pPr>
      <w:r w:rsidRPr="00397DFC">
        <w:rPr>
          <w:rFonts w:ascii="Candara" w:hAnsi="Candara" w:cs="Arial"/>
          <w:bCs/>
          <w:i/>
          <w:sz w:val="24"/>
          <w:szCs w:val="24"/>
        </w:rPr>
        <w:t>(Vienna,</w:t>
      </w:r>
      <w:r w:rsidR="000C1ECF">
        <w:rPr>
          <w:rFonts w:ascii="Candara" w:hAnsi="Candara" w:cs="Arial"/>
          <w:bCs/>
          <w:i/>
          <w:sz w:val="24"/>
          <w:szCs w:val="24"/>
        </w:rPr>
        <w:t xml:space="preserve"> Saturday, </w:t>
      </w:r>
      <w:bookmarkStart w:id="0" w:name="_GoBack"/>
      <w:bookmarkEnd w:id="0"/>
      <w:r w:rsidR="005D5AEF">
        <w:rPr>
          <w:rFonts w:ascii="Candara" w:hAnsi="Candara" w:cs="Arial"/>
          <w:bCs/>
          <w:i/>
          <w:sz w:val="24"/>
          <w:szCs w:val="24"/>
        </w:rPr>
        <w:t>2 February 2018</w:t>
      </w:r>
      <w:r w:rsidRPr="00397DFC">
        <w:rPr>
          <w:rFonts w:ascii="Candara" w:hAnsi="Candara" w:cs="Arial"/>
          <w:bCs/>
          <w:i/>
          <w:sz w:val="24"/>
          <w:szCs w:val="24"/>
        </w:rPr>
        <w:t>)</w:t>
      </w:r>
    </w:p>
    <w:p w14:paraId="04C0A439" w14:textId="77777777" w:rsidR="00397DFC" w:rsidRPr="00397DFC" w:rsidRDefault="00397DFC" w:rsidP="00397DFC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D68C1D9" w14:textId="77777777" w:rsidR="00612A99" w:rsidRPr="00397DFC" w:rsidRDefault="00612A99" w:rsidP="00397DFC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397DFC">
        <w:rPr>
          <w:rFonts w:ascii="Candara" w:hAnsi="Candara"/>
          <w:sz w:val="24"/>
          <w:szCs w:val="24"/>
        </w:rPr>
        <w:t>“For every right, a responsibility; For every wrong, a remedy.”</w:t>
      </w:r>
    </w:p>
    <w:p w14:paraId="66E182F0" w14:textId="77777777" w:rsidR="00612A99" w:rsidRPr="00397DFC" w:rsidRDefault="00612A99" w:rsidP="00397DFC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4691A9C" w14:textId="77777777" w:rsidR="00612A99" w:rsidRPr="00397DFC" w:rsidRDefault="00612A99" w:rsidP="00397DFC">
      <w:pPr>
        <w:spacing w:after="0" w:line="240" w:lineRule="auto"/>
        <w:ind w:right="1422"/>
        <w:jc w:val="both"/>
        <w:rPr>
          <w:rFonts w:ascii="Candara" w:hAnsi="Candara"/>
          <w:sz w:val="24"/>
          <w:szCs w:val="24"/>
        </w:rPr>
      </w:pPr>
      <w:r w:rsidRPr="00397DFC">
        <w:rPr>
          <w:rFonts w:ascii="Candara" w:hAnsi="Candara"/>
          <w:sz w:val="24"/>
          <w:szCs w:val="24"/>
        </w:rPr>
        <w:t xml:space="preserve">“The integrity of the internal appellate process is of fundamental importance to the proper functioning of the international civil service... there is a positive obligation on the part of the administration of every international organization to assist staff in the exercise of their recourse and to place no obstacle in their way." </w:t>
      </w:r>
    </w:p>
    <w:p w14:paraId="7F2EC250" w14:textId="77777777" w:rsidR="00612A99" w:rsidRPr="00397DFC" w:rsidRDefault="00612A99" w:rsidP="00397D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FE169C7" w14:textId="77777777" w:rsidR="00612A99" w:rsidRPr="00397DFC" w:rsidRDefault="00612A99" w:rsidP="00397D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97DFC">
        <w:rPr>
          <w:rFonts w:ascii="Candara" w:hAnsi="Candara"/>
          <w:sz w:val="24"/>
          <w:szCs w:val="24"/>
        </w:rPr>
        <w:t xml:space="preserve">ILO Administrative Tribunal Judgment No. 2282 </w:t>
      </w:r>
    </w:p>
    <w:p w14:paraId="45A3D4BB" w14:textId="77777777" w:rsidR="00397DFC" w:rsidRPr="00397DFC" w:rsidRDefault="00397DFC" w:rsidP="00397DFC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924D0D1" w14:textId="77777777" w:rsidR="00397DFC" w:rsidRPr="00F436EB" w:rsidRDefault="00397DFC" w:rsidP="00397DFC">
      <w:pPr>
        <w:pBdr>
          <w:bottom w:val="single" w:sz="12" w:space="1" w:color="auto"/>
        </w:pBdr>
        <w:rPr>
          <w:rFonts w:ascii="Candara" w:hAnsi="Candara"/>
          <w:lang w:val="en-GB"/>
        </w:rPr>
      </w:pPr>
    </w:p>
    <w:p w14:paraId="546BB552" w14:textId="77777777" w:rsidR="00397DFC" w:rsidRPr="00397DFC" w:rsidRDefault="00397DFC" w:rsidP="00397DFC">
      <w:pPr>
        <w:rPr>
          <w:rFonts w:ascii="Candara" w:hAnsi="Candara"/>
          <w:sz w:val="24"/>
          <w:szCs w:val="24"/>
          <w:lang w:val="en-GB"/>
        </w:rPr>
      </w:pPr>
    </w:p>
    <w:p w14:paraId="4317EAFF" w14:textId="77777777" w:rsidR="00397DFC" w:rsidRPr="00397DFC" w:rsidRDefault="00397DFC" w:rsidP="00397DFC">
      <w:pPr>
        <w:jc w:val="center"/>
        <w:rPr>
          <w:rFonts w:ascii="Candara" w:hAnsi="Candara"/>
          <w:sz w:val="24"/>
          <w:szCs w:val="24"/>
          <w:lang w:val="en-GB"/>
        </w:rPr>
      </w:pPr>
      <w:r w:rsidRPr="00397DFC">
        <w:rPr>
          <w:rFonts w:ascii="Candara" w:hAnsi="Candara"/>
          <w:sz w:val="24"/>
          <w:szCs w:val="24"/>
          <w:lang w:val="en-GB"/>
        </w:rPr>
        <w:t>Prepared and Presented by:</w:t>
      </w:r>
    </w:p>
    <w:p w14:paraId="079F1B2C" w14:textId="77777777" w:rsidR="00397DFC" w:rsidRPr="00397DFC" w:rsidRDefault="00397DFC" w:rsidP="00397DFC">
      <w:pPr>
        <w:jc w:val="center"/>
        <w:rPr>
          <w:rStyle w:val="TitreCar"/>
          <w:rFonts w:ascii="Candara" w:eastAsiaTheme="minorEastAsia" w:hAnsi="Candara"/>
          <w:sz w:val="24"/>
        </w:rPr>
      </w:pPr>
      <w:r w:rsidRPr="00397DFC">
        <w:rPr>
          <w:rStyle w:val="TitreCar"/>
          <w:rFonts w:ascii="Candara" w:eastAsiaTheme="minorEastAsia" w:hAnsi="Candara"/>
          <w:sz w:val="24"/>
        </w:rPr>
        <w:t>Laurence C. Fauth, Esq.</w:t>
      </w:r>
    </w:p>
    <w:p w14:paraId="7DE214FD" w14:textId="77777777" w:rsidR="00397DFC" w:rsidRPr="00397DFC" w:rsidRDefault="00397DFC" w:rsidP="00397DFC">
      <w:pPr>
        <w:jc w:val="center"/>
        <w:rPr>
          <w:rFonts w:ascii="Candara" w:eastAsia="Times New Roman" w:hAnsi="Candara"/>
          <w:b/>
          <w:i/>
          <w:sz w:val="24"/>
          <w:szCs w:val="24"/>
          <w:lang w:val="en-GB"/>
        </w:rPr>
      </w:pPr>
    </w:p>
    <w:p w14:paraId="654C1BFA" w14:textId="77777777" w:rsidR="00397DFC" w:rsidRPr="00397DFC" w:rsidRDefault="00397DFC" w:rsidP="00397DFC">
      <w:pPr>
        <w:spacing w:after="0" w:line="240" w:lineRule="auto"/>
        <w:rPr>
          <w:rFonts w:ascii="Candara" w:hAnsi="Candara"/>
          <w:sz w:val="24"/>
          <w:szCs w:val="24"/>
          <w:lang w:val="en-GB"/>
        </w:rPr>
      </w:pPr>
      <w:r w:rsidRPr="00397DFC">
        <w:rPr>
          <w:rFonts w:ascii="Candara" w:hAnsi="Candara"/>
          <w:sz w:val="24"/>
          <w:szCs w:val="24"/>
          <w:lang w:val="en-GB"/>
        </w:rPr>
        <w:t>Maria Treu Gasse 2/15</w:t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  <w:t>1629 K Street, N.W., Suite 300</w:t>
      </w:r>
    </w:p>
    <w:p w14:paraId="33DA3F94" w14:textId="77777777" w:rsidR="00397DFC" w:rsidRPr="00397DFC" w:rsidRDefault="00397DFC" w:rsidP="00397DFC">
      <w:pPr>
        <w:spacing w:after="0" w:line="240" w:lineRule="auto"/>
        <w:rPr>
          <w:rFonts w:ascii="Candara" w:hAnsi="Candara"/>
          <w:sz w:val="24"/>
          <w:szCs w:val="24"/>
          <w:lang w:val="en-GB"/>
        </w:rPr>
      </w:pPr>
      <w:r w:rsidRPr="00397DFC">
        <w:rPr>
          <w:rFonts w:ascii="Candara" w:hAnsi="Candara"/>
          <w:sz w:val="24"/>
          <w:szCs w:val="24"/>
          <w:lang w:val="en-GB"/>
        </w:rPr>
        <w:t>Vienna, Austria 1080</w:t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  <w:t>Washington, D.C.  20006</w:t>
      </w:r>
    </w:p>
    <w:p w14:paraId="56C5F0F9" w14:textId="77777777" w:rsidR="00397DFC" w:rsidRPr="00397DFC" w:rsidRDefault="00397DFC" w:rsidP="00397DFC">
      <w:pPr>
        <w:spacing w:after="0" w:line="240" w:lineRule="auto"/>
        <w:rPr>
          <w:rFonts w:ascii="Candara" w:hAnsi="Candara"/>
          <w:sz w:val="24"/>
          <w:szCs w:val="24"/>
          <w:lang w:val="en-GB"/>
        </w:rPr>
      </w:pPr>
      <w:r w:rsidRPr="00397DFC">
        <w:rPr>
          <w:rFonts w:ascii="Candara" w:hAnsi="Candara"/>
          <w:sz w:val="24"/>
          <w:szCs w:val="24"/>
          <w:lang w:val="en-GB"/>
        </w:rPr>
        <w:t>Tel. (+43 0) 664 205 8458</w:t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  <w:t>Tel: 202-204-2220</w:t>
      </w:r>
    </w:p>
    <w:p w14:paraId="02BA62FE" w14:textId="77777777" w:rsidR="00397DFC" w:rsidRPr="00397DFC" w:rsidRDefault="00397DFC" w:rsidP="00397DFC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  <w:lang w:val="en-GB"/>
        </w:rPr>
      </w:pPr>
      <w:r w:rsidRPr="00397DFC">
        <w:rPr>
          <w:rFonts w:ascii="Candara" w:hAnsi="Candara"/>
          <w:sz w:val="24"/>
          <w:szCs w:val="24"/>
          <w:lang w:val="en-GB"/>
        </w:rPr>
        <w:t xml:space="preserve">Email: lcf@unattorney.com </w:t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</w:r>
      <w:r w:rsidRPr="00397DFC">
        <w:rPr>
          <w:rFonts w:ascii="Candara" w:hAnsi="Candara"/>
          <w:sz w:val="24"/>
          <w:szCs w:val="24"/>
          <w:lang w:val="en-GB"/>
        </w:rPr>
        <w:tab/>
        <w:t>Fax: 202-331-3759</w:t>
      </w:r>
    </w:p>
    <w:p w14:paraId="43745848" w14:textId="77777777" w:rsidR="00397DFC" w:rsidRPr="00397DFC" w:rsidRDefault="00397DFC" w:rsidP="00397DFC">
      <w:pPr>
        <w:pBdr>
          <w:bottom w:val="single" w:sz="12" w:space="1" w:color="auto"/>
        </w:pBdr>
        <w:spacing w:after="0" w:line="240" w:lineRule="auto"/>
        <w:rPr>
          <w:rFonts w:ascii="Candara" w:hAnsi="Candara"/>
          <w:sz w:val="24"/>
          <w:szCs w:val="24"/>
          <w:lang w:val="en-GB"/>
        </w:rPr>
      </w:pPr>
      <w:r w:rsidRPr="00397DFC">
        <w:rPr>
          <w:rFonts w:ascii="Candara" w:hAnsi="Candara"/>
          <w:sz w:val="24"/>
          <w:szCs w:val="24"/>
          <w:lang w:val="en-GB"/>
        </w:rPr>
        <w:t>www.unattorney.com</w:t>
      </w:r>
    </w:p>
    <w:p w14:paraId="616B89DD" w14:textId="77777777" w:rsidR="00612A99" w:rsidRPr="00397DFC" w:rsidRDefault="00612A99" w:rsidP="00397DFC">
      <w:pPr>
        <w:spacing w:after="0" w:line="240" w:lineRule="auto"/>
        <w:rPr>
          <w:rFonts w:ascii="Candara" w:hAnsi="Candara"/>
          <w:sz w:val="24"/>
          <w:szCs w:val="24"/>
        </w:rPr>
      </w:pPr>
      <w:r w:rsidRPr="00397DFC">
        <w:rPr>
          <w:rFonts w:ascii="Candara" w:hAnsi="Candara"/>
          <w:sz w:val="24"/>
          <w:szCs w:val="24"/>
        </w:rPr>
        <w:t xml:space="preserve"> </w:t>
      </w:r>
      <w:r w:rsidRPr="00397DFC">
        <w:rPr>
          <w:rFonts w:ascii="Candara" w:hAnsi="Candara"/>
          <w:sz w:val="24"/>
          <w:szCs w:val="24"/>
        </w:rPr>
        <w:br w:type="page"/>
      </w:r>
    </w:p>
    <w:p w14:paraId="7594CD9B" w14:textId="77777777" w:rsidR="00612A99" w:rsidRPr="00FF73CE" w:rsidRDefault="00612A99" w:rsidP="003C383B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FF73CE">
        <w:rPr>
          <w:rFonts w:ascii="Candara" w:hAnsi="Candara"/>
          <w:b/>
          <w:bCs/>
          <w:sz w:val="24"/>
          <w:szCs w:val="24"/>
        </w:rPr>
        <w:lastRenderedPageBreak/>
        <w:t>Provisional Agenda</w:t>
      </w:r>
    </w:p>
    <w:p w14:paraId="68A0A9D8" w14:textId="77777777" w:rsidR="00612A99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6A0AB17" w14:textId="77777777" w:rsidR="00FF73CE" w:rsidRPr="00FF73CE" w:rsidRDefault="00FF73CE" w:rsidP="005D5AEF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FF73CE">
        <w:rPr>
          <w:rFonts w:ascii="Candara" w:hAnsi="Candara" w:cs="Times New Roman"/>
          <w:b/>
          <w:bCs/>
          <w:color w:val="104160"/>
          <w:sz w:val="24"/>
          <w:szCs w:val="24"/>
        </w:rPr>
        <w:t xml:space="preserve">Meeting Room:  </w:t>
      </w:r>
      <w:r w:rsidR="003B73DD">
        <w:rPr>
          <w:rFonts w:ascii="Candara" w:hAnsi="Candara" w:cs="Times New Roman"/>
          <w:b/>
          <w:bCs/>
          <w:color w:val="104160"/>
          <w:sz w:val="24"/>
          <w:szCs w:val="24"/>
        </w:rPr>
        <w:t xml:space="preserve"> ______________________</w:t>
      </w:r>
    </w:p>
    <w:p w14:paraId="0CD09994" w14:textId="77777777" w:rsidR="003C383B" w:rsidRPr="003C383B" w:rsidRDefault="003C383B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B4A79F0" w14:textId="77777777" w:rsidR="00875BC0" w:rsidRDefault="00875BC0" w:rsidP="003C383B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CBFF3A5" w14:textId="77777777" w:rsidR="00875BC0" w:rsidRDefault="00875BC0" w:rsidP="003C383B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39A07EEF" w14:textId="5334D443" w:rsidR="00612A99" w:rsidRPr="003C383B" w:rsidRDefault="00612A99" w:rsidP="003C383B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3C383B">
        <w:rPr>
          <w:rFonts w:ascii="Candara" w:hAnsi="Candara"/>
          <w:b/>
          <w:bCs/>
          <w:sz w:val="24"/>
          <w:szCs w:val="24"/>
        </w:rPr>
        <w:t xml:space="preserve">1. Morning session (break at 10:45) </w:t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="003C383B" w:rsidRPr="003C383B">
        <w:rPr>
          <w:rFonts w:ascii="Candara" w:hAnsi="Candara"/>
          <w:b/>
          <w:bCs/>
          <w:sz w:val="24"/>
          <w:szCs w:val="24"/>
        </w:rPr>
        <w:tab/>
      </w:r>
      <w:r w:rsidRPr="003C383B">
        <w:rPr>
          <w:rFonts w:ascii="Candara" w:hAnsi="Candara"/>
          <w:b/>
          <w:bCs/>
          <w:sz w:val="24"/>
          <w:szCs w:val="24"/>
        </w:rPr>
        <w:t xml:space="preserve">09:30 – 12:30 </w:t>
      </w:r>
    </w:p>
    <w:p w14:paraId="5D326B31" w14:textId="77777777" w:rsidR="003B73DD" w:rsidRDefault="003B73DD" w:rsidP="003B73D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724724DE" w14:textId="77777777" w:rsidR="003B73DD" w:rsidRPr="003C383B" w:rsidRDefault="003B73DD" w:rsidP="003B73D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3C383B">
        <w:rPr>
          <w:rFonts w:ascii="Candara" w:hAnsi="Candara"/>
          <w:b/>
          <w:bCs/>
          <w:sz w:val="24"/>
          <w:szCs w:val="24"/>
        </w:rPr>
        <w:t>Internal Appeals</w:t>
      </w:r>
      <w:r>
        <w:rPr>
          <w:rFonts w:ascii="Candara" w:hAnsi="Candara"/>
          <w:b/>
          <w:bCs/>
          <w:sz w:val="24"/>
          <w:szCs w:val="24"/>
        </w:rPr>
        <w:t xml:space="preserve"> (Procedure and Applicable Law)</w:t>
      </w:r>
      <w:r w:rsidRPr="003C383B">
        <w:rPr>
          <w:rFonts w:ascii="Candara" w:hAnsi="Candara"/>
          <w:b/>
          <w:bCs/>
          <w:sz w:val="24"/>
          <w:szCs w:val="24"/>
        </w:rPr>
        <w:t xml:space="preserve">: </w:t>
      </w:r>
    </w:p>
    <w:p w14:paraId="2E5E5255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389601E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Legal Framework in International Organizations </w:t>
      </w:r>
    </w:p>
    <w:p w14:paraId="7839458C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Privileges and Immunities of International Organizations </w:t>
      </w:r>
    </w:p>
    <w:p w14:paraId="482E065E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Introduction to Jurisdiction of Internal Appeals Bodies, Type of Claims, </w:t>
      </w:r>
    </w:p>
    <w:p w14:paraId="28B71D64" w14:textId="77777777" w:rsidR="003B73DD" w:rsidRDefault="00612A99" w:rsidP="003B73DD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>Introduction to Internal Appeal Procedures</w:t>
      </w:r>
      <w:r w:rsidR="003B73DD" w:rsidRPr="003B73DD">
        <w:rPr>
          <w:rFonts w:ascii="Candara" w:hAnsi="Candara"/>
          <w:sz w:val="24"/>
          <w:szCs w:val="24"/>
        </w:rPr>
        <w:t xml:space="preserve"> </w:t>
      </w:r>
    </w:p>
    <w:p w14:paraId="13EF459F" w14:textId="77777777" w:rsidR="003B73DD" w:rsidRPr="003C383B" w:rsidRDefault="003B73DD" w:rsidP="003B73DD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>Damages, Receivability Issues and Procedure</w:t>
      </w:r>
    </w:p>
    <w:p w14:paraId="5D4E9264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Strategies and Appeal Writing Basics </w:t>
      </w:r>
    </w:p>
    <w:p w14:paraId="2A52F7EC" w14:textId="5AF2CA98" w:rsidR="00612A99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F531844" w14:textId="7640EAF0" w:rsidR="00875BC0" w:rsidRDefault="00875BC0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E82EC5E" w14:textId="77777777" w:rsidR="00875BC0" w:rsidRPr="003C383B" w:rsidRDefault="00875BC0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BFDDA4C" w14:textId="77777777" w:rsidR="00612A99" w:rsidRPr="003C383B" w:rsidRDefault="00612A99" w:rsidP="003C383B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3C383B">
        <w:rPr>
          <w:rFonts w:ascii="Candara" w:hAnsi="Candara"/>
          <w:b/>
          <w:bCs/>
          <w:sz w:val="24"/>
          <w:szCs w:val="24"/>
        </w:rPr>
        <w:t>2. Afternoon ses</w:t>
      </w:r>
      <w:r w:rsidR="003C383B">
        <w:rPr>
          <w:rFonts w:ascii="Candara" w:hAnsi="Candara"/>
          <w:b/>
          <w:bCs/>
          <w:sz w:val="24"/>
          <w:szCs w:val="24"/>
        </w:rPr>
        <w:t>sion (25-minute break at 15:00)</w:t>
      </w:r>
      <w:r w:rsidR="003C383B">
        <w:rPr>
          <w:rFonts w:ascii="Candara" w:hAnsi="Candara"/>
          <w:b/>
          <w:bCs/>
          <w:sz w:val="24"/>
          <w:szCs w:val="24"/>
        </w:rPr>
        <w:tab/>
      </w:r>
      <w:r w:rsidR="003C383B">
        <w:rPr>
          <w:rFonts w:ascii="Candara" w:hAnsi="Candara"/>
          <w:b/>
          <w:bCs/>
          <w:sz w:val="24"/>
          <w:szCs w:val="24"/>
        </w:rPr>
        <w:tab/>
      </w:r>
      <w:r w:rsidR="003C383B">
        <w:rPr>
          <w:rFonts w:ascii="Candara" w:hAnsi="Candara"/>
          <w:b/>
          <w:bCs/>
          <w:sz w:val="24"/>
          <w:szCs w:val="24"/>
        </w:rPr>
        <w:tab/>
      </w:r>
      <w:r w:rsidR="003C383B">
        <w:rPr>
          <w:rFonts w:ascii="Candara" w:hAnsi="Candara"/>
          <w:b/>
          <w:bCs/>
          <w:sz w:val="24"/>
          <w:szCs w:val="24"/>
        </w:rPr>
        <w:tab/>
      </w:r>
      <w:r w:rsidR="003C383B">
        <w:rPr>
          <w:rFonts w:ascii="Candara" w:hAnsi="Candara"/>
          <w:b/>
          <w:bCs/>
          <w:sz w:val="24"/>
          <w:szCs w:val="24"/>
        </w:rPr>
        <w:tab/>
      </w:r>
      <w:r w:rsidRPr="003C383B">
        <w:rPr>
          <w:rFonts w:ascii="Candara" w:hAnsi="Candara"/>
          <w:b/>
          <w:bCs/>
          <w:sz w:val="24"/>
          <w:szCs w:val="24"/>
        </w:rPr>
        <w:t xml:space="preserve">13:30 – 16:00 </w:t>
      </w:r>
    </w:p>
    <w:p w14:paraId="64AC6CF9" w14:textId="77777777" w:rsidR="003C383B" w:rsidRDefault="003C383B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DD84B8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Introduction to ILO Administrative Tribunal </w:t>
      </w:r>
    </w:p>
    <w:p w14:paraId="5E394EC6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ILOAT Statute </w:t>
      </w:r>
    </w:p>
    <w:p w14:paraId="578FEA27" w14:textId="77777777" w:rsidR="00612A99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ILOAT Rules of Procedure </w:t>
      </w:r>
    </w:p>
    <w:p w14:paraId="4716CD68" w14:textId="77777777" w:rsidR="003B73DD" w:rsidRPr="003C383B" w:rsidRDefault="003B73DD" w:rsidP="003C383B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Identifying Applicable Law</w:t>
      </w:r>
    </w:p>
    <w:p w14:paraId="50D2F68E" w14:textId="77777777" w:rsidR="00612A99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>Fundamentals of Written Submissions</w:t>
      </w:r>
    </w:p>
    <w:p w14:paraId="48499561" w14:textId="77777777" w:rsidR="003B73DD" w:rsidRPr="003C383B" w:rsidRDefault="003B73DD" w:rsidP="003C383B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Analysis of ILOAT Judgments</w:t>
      </w:r>
    </w:p>
    <w:p w14:paraId="49F48460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487446C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  <w:r w:rsidRPr="003C383B">
        <w:rPr>
          <w:rFonts w:ascii="Candara" w:hAnsi="Candara"/>
          <w:sz w:val="24"/>
          <w:szCs w:val="24"/>
        </w:rPr>
        <w:t xml:space="preserve">Training Exercise/Problem </w:t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="003C383B">
        <w:rPr>
          <w:rFonts w:ascii="Candara" w:hAnsi="Candara"/>
          <w:sz w:val="24"/>
          <w:szCs w:val="24"/>
        </w:rPr>
        <w:tab/>
      </w:r>
      <w:r w:rsidRPr="003C383B">
        <w:rPr>
          <w:rFonts w:ascii="Candara" w:hAnsi="Candara"/>
          <w:b/>
          <w:bCs/>
          <w:sz w:val="24"/>
          <w:szCs w:val="24"/>
        </w:rPr>
        <w:t>16:00 – 17:00</w:t>
      </w:r>
      <w:r w:rsidRPr="003C383B">
        <w:rPr>
          <w:rFonts w:ascii="Candara" w:hAnsi="Candara"/>
          <w:sz w:val="24"/>
          <w:szCs w:val="24"/>
        </w:rPr>
        <w:t xml:space="preserve"> </w:t>
      </w:r>
    </w:p>
    <w:p w14:paraId="1458AC25" w14:textId="77777777" w:rsidR="00612A99" w:rsidRPr="003C383B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8D0B0CE" w14:textId="77777777" w:rsidR="00612A99" w:rsidRDefault="00612A99" w:rsidP="003C383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91B8C80" w14:textId="77777777" w:rsidR="00B9217B" w:rsidRPr="003C383B" w:rsidRDefault="00B9217B" w:rsidP="00FF73CE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B9217B" w:rsidRPr="003C3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628D" w14:textId="77777777" w:rsidR="000C1ECF" w:rsidRDefault="000C1ECF" w:rsidP="000C1ECF">
      <w:pPr>
        <w:spacing w:after="0" w:line="240" w:lineRule="auto"/>
      </w:pPr>
      <w:r>
        <w:separator/>
      </w:r>
    </w:p>
  </w:endnote>
  <w:endnote w:type="continuationSeparator" w:id="0">
    <w:p w14:paraId="77B4931A" w14:textId="77777777" w:rsidR="000C1ECF" w:rsidRDefault="000C1ECF" w:rsidP="000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D932" w14:textId="77777777" w:rsidR="000C1ECF" w:rsidRDefault="000C1ECF" w:rsidP="000C1ECF">
      <w:pPr>
        <w:spacing w:after="0" w:line="240" w:lineRule="auto"/>
      </w:pPr>
      <w:r>
        <w:separator/>
      </w:r>
    </w:p>
  </w:footnote>
  <w:footnote w:type="continuationSeparator" w:id="0">
    <w:p w14:paraId="53CCD2BD" w14:textId="77777777" w:rsidR="000C1ECF" w:rsidRDefault="000C1ECF" w:rsidP="000C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99"/>
    <w:rsid w:val="000C1ECF"/>
    <w:rsid w:val="00273F31"/>
    <w:rsid w:val="00397DFC"/>
    <w:rsid w:val="003B73DD"/>
    <w:rsid w:val="003C383B"/>
    <w:rsid w:val="0049596B"/>
    <w:rsid w:val="005D5AEF"/>
    <w:rsid w:val="00612A99"/>
    <w:rsid w:val="00875BC0"/>
    <w:rsid w:val="008F4970"/>
    <w:rsid w:val="00966AD8"/>
    <w:rsid w:val="00A106D4"/>
    <w:rsid w:val="00B9217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C91517"/>
  <w15:chartTrackingRefBased/>
  <w15:docId w15:val="{36CC1958-681B-446E-926C-14300F8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97DFC"/>
    <w:pPr>
      <w:pBdr>
        <w:top w:val="single" w:sz="4" w:space="1" w:color="FFCC00" w:shadow="1"/>
        <w:left w:val="single" w:sz="4" w:space="4" w:color="FFCC00" w:shadow="1"/>
        <w:bottom w:val="single" w:sz="4" w:space="1" w:color="FFCC00" w:shadow="1"/>
        <w:right w:val="single" w:sz="4" w:space="4" w:color="FFCC00" w:shadow="1"/>
      </w:pBdr>
      <w:shd w:val="clear" w:color="auto" w:fill="FFCC99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GB" w:eastAsia="en-US"/>
    </w:rPr>
  </w:style>
  <w:style w:type="character" w:customStyle="1" w:styleId="TitreCar">
    <w:name w:val="Titre Car"/>
    <w:basedOn w:val="Policepardfaut"/>
    <w:link w:val="Titre"/>
    <w:rsid w:val="00397DFC"/>
    <w:rPr>
      <w:rFonts w:ascii="Times New Roman" w:eastAsia="Times New Roman" w:hAnsi="Times New Roman" w:cs="Times New Roman"/>
      <w:b/>
      <w:bCs/>
      <w:sz w:val="40"/>
      <w:szCs w:val="24"/>
      <w:shd w:val="clear" w:color="auto" w:fill="FFCC99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0C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ECF"/>
  </w:style>
  <w:style w:type="paragraph" w:styleId="Pieddepage">
    <w:name w:val="footer"/>
    <w:basedOn w:val="Normal"/>
    <w:link w:val="PieddepageCar"/>
    <w:uiPriority w:val="99"/>
    <w:unhideWhenUsed/>
    <w:rsid w:val="000C1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</dc:creator>
  <cp:keywords/>
  <dc:description/>
  <cp:lastModifiedBy>Christelle Maurel-Rose</cp:lastModifiedBy>
  <cp:revision>4</cp:revision>
  <dcterms:created xsi:type="dcterms:W3CDTF">2018-12-06T15:12:00Z</dcterms:created>
  <dcterms:modified xsi:type="dcterms:W3CDTF">2018-12-10T10:01:00Z</dcterms:modified>
</cp:coreProperties>
</file>