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DB32" w14:textId="0D3A6BC5" w:rsidR="00303833" w:rsidRDefault="00303833" w:rsidP="00303833">
      <w:pPr>
        <w:tabs>
          <w:tab w:val="left" w:pos="-1080"/>
          <w:tab w:val="left" w:pos="-720"/>
          <w:tab w:val="left" w:pos="0"/>
          <w:tab w:val="left" w:pos="720"/>
          <w:tab w:val="left" w:pos="1440"/>
          <w:tab w:val="left" w:pos="2160"/>
          <w:tab w:val="left" w:pos="2880"/>
          <w:tab w:val="left" w:pos="3600"/>
          <w:tab w:val="left" w:pos="3780"/>
          <w:tab w:val="left" w:pos="3960"/>
          <w:tab w:val="right" w:pos="9360"/>
        </w:tabs>
        <w:jc w:val="center"/>
        <w:rPr>
          <w:rFonts w:ascii="Candara" w:hAnsi="Candara"/>
          <w:b/>
          <w:sz w:val="24"/>
        </w:rPr>
      </w:pPr>
      <w:r>
        <w:rPr>
          <w:rFonts w:ascii="Candara" w:hAnsi="Candara"/>
          <w:b/>
          <w:sz w:val="64"/>
        </w:rPr>
        <w:t>FICSA COUNCIL</w:t>
      </w:r>
    </w:p>
    <w:p w14:paraId="41A4E8F4" w14:textId="307397B4" w:rsidR="00303833" w:rsidRDefault="00303833" w:rsidP="00303833">
      <w:pPr>
        <w:tabs>
          <w:tab w:val="left" w:pos="0"/>
          <w:tab w:val="right" w:pos="9360"/>
        </w:tabs>
        <w:jc w:val="right"/>
        <w:rPr>
          <w:rFonts w:ascii="Candara" w:hAnsi="Candara"/>
          <w:b/>
          <w:sz w:val="28"/>
        </w:rPr>
      </w:pPr>
      <w:r>
        <w:rPr>
          <w:rFonts w:ascii="Candara" w:hAnsi="Candara"/>
          <w:b/>
          <w:sz w:val="24"/>
        </w:rPr>
        <w:t>74</w:t>
      </w:r>
      <w:r w:rsidR="00EB7F07" w:rsidRPr="00303833">
        <w:rPr>
          <w:rFonts w:ascii="Candara" w:hAnsi="Candara"/>
          <w:b/>
          <w:sz w:val="24"/>
          <w:vertAlign w:val="superscript"/>
        </w:rPr>
        <w:t>th</w:t>
      </w:r>
      <w:r w:rsidR="00EB7F07">
        <w:rPr>
          <w:rFonts w:ascii="Candara" w:hAnsi="Candara"/>
          <w:b/>
          <w:sz w:val="24"/>
        </w:rPr>
        <w:t xml:space="preserve"> SESSION</w:t>
      </w:r>
    </w:p>
    <w:p w14:paraId="6E899FAC" w14:textId="5BE480D4" w:rsidR="00303833" w:rsidRDefault="002B0BBE" w:rsidP="00303833">
      <w:pPr>
        <w:tabs>
          <w:tab w:val="left" w:pos="0"/>
          <w:tab w:val="right" w:pos="9360"/>
        </w:tabs>
        <w:jc w:val="right"/>
        <w:rPr>
          <w:rFonts w:ascii="Candara" w:hAnsi="Candara"/>
          <w:b/>
          <w:sz w:val="24"/>
        </w:rPr>
      </w:pPr>
      <w:r>
        <w:rPr>
          <w:rFonts w:ascii="Candara" w:hAnsi="Candara"/>
          <w:b/>
          <w:sz w:val="28"/>
        </w:rPr>
        <w:t>Virtual (Teams)</w:t>
      </w:r>
      <w:r w:rsidR="00303833">
        <w:rPr>
          <w:rFonts w:ascii="Candara" w:hAnsi="Candara"/>
          <w:b/>
          <w:sz w:val="28"/>
        </w:rPr>
        <w:t xml:space="preserve">, </w:t>
      </w:r>
      <w:r>
        <w:rPr>
          <w:rFonts w:ascii="Candara" w:hAnsi="Candara"/>
          <w:b/>
          <w:sz w:val="28"/>
        </w:rPr>
        <w:t>6 Nov 2020</w:t>
      </w:r>
      <w:r w:rsidR="00303833">
        <w:rPr>
          <w:rFonts w:ascii="Candara" w:hAnsi="Candara"/>
          <w:b/>
          <w:sz w:val="28"/>
        </w:rPr>
        <w:t xml:space="preserve"> to 12 February 2021</w:t>
      </w:r>
    </w:p>
    <w:p w14:paraId="25D0A230" w14:textId="6CC41272" w:rsidR="00303833" w:rsidRDefault="00303833" w:rsidP="00303833">
      <w:pPr>
        <w:tabs>
          <w:tab w:val="left" w:pos="-1080"/>
          <w:tab w:val="left" w:pos="-720"/>
          <w:tab w:val="left" w:pos="0"/>
          <w:tab w:val="left" w:pos="720"/>
          <w:tab w:val="left" w:pos="1440"/>
          <w:tab w:val="left" w:pos="2160"/>
          <w:tab w:val="left" w:pos="2880"/>
          <w:tab w:val="left" w:pos="3600"/>
          <w:tab w:val="left" w:pos="4320"/>
          <w:tab w:val="left" w:pos="4500"/>
          <w:tab w:val="left" w:pos="6480"/>
        </w:tabs>
        <w:rPr>
          <w:rFonts w:ascii="Candara" w:hAnsi="Candara"/>
          <w:b/>
          <w:sz w:val="24"/>
        </w:rPr>
      </w:pPr>
      <w:r>
        <w:rPr>
          <w:rFonts w:ascii="Candara" w:hAnsi="Candara"/>
          <w:b/>
          <w:sz w:val="24"/>
        </w:rPr>
        <w:t>______________________________________________________________________________________________________________________</w:t>
      </w:r>
    </w:p>
    <w:p w14:paraId="2A9FB108" w14:textId="4D3AEEB9" w:rsidR="002B0BBE" w:rsidRDefault="00303833" w:rsidP="002B0BBE">
      <w:pPr>
        <w:tabs>
          <w:tab w:val="left" w:pos="0"/>
          <w:tab w:val="left" w:pos="567"/>
          <w:tab w:val="left" w:pos="1134"/>
          <w:tab w:val="right" w:pos="9360"/>
        </w:tabs>
        <w:ind w:left="10080" w:hanging="10080"/>
        <w:rPr>
          <w:rFonts w:ascii="Candara" w:hAnsi="Candara"/>
          <w:sz w:val="24"/>
        </w:rPr>
      </w:pPr>
      <w:r>
        <w:rPr>
          <w:rFonts w:ascii="Candara" w:hAnsi="Candara"/>
          <w:sz w:val="24"/>
        </w:rPr>
        <w:t>FICSA/C/74/CRP.1</w:t>
      </w:r>
      <w:r>
        <w:rPr>
          <w:rFonts w:ascii="Candara" w:hAnsi="Candara"/>
          <w:sz w:val="24"/>
        </w:rPr>
        <w:tab/>
      </w:r>
      <w:r>
        <w:rPr>
          <w:rFonts w:ascii="Candara" w:hAnsi="Candara"/>
          <w:sz w:val="24"/>
        </w:rPr>
        <w:tab/>
        <w:t>Geneva, 6 October 2020</w:t>
      </w:r>
    </w:p>
    <w:p w14:paraId="3A71ABF8" w14:textId="68E4FFE7" w:rsidR="00303833" w:rsidRDefault="002B0BBE" w:rsidP="002B0BBE">
      <w:pPr>
        <w:tabs>
          <w:tab w:val="left" w:pos="0"/>
          <w:tab w:val="left" w:pos="567"/>
          <w:tab w:val="left" w:pos="1134"/>
          <w:tab w:val="right" w:pos="9360"/>
        </w:tabs>
        <w:ind w:left="10080" w:hanging="10080"/>
        <w:rPr>
          <w:rFonts w:ascii="Candara" w:hAnsi="Candara"/>
          <w:sz w:val="24"/>
        </w:rPr>
      </w:pPr>
      <w:r>
        <w:rPr>
          <w:rFonts w:ascii="Candara" w:hAnsi="Candara"/>
          <w:sz w:val="24"/>
        </w:rPr>
        <w:tab/>
      </w:r>
      <w:r>
        <w:rPr>
          <w:rFonts w:ascii="Candara" w:hAnsi="Candara"/>
          <w:sz w:val="24"/>
        </w:rPr>
        <w:tab/>
      </w:r>
      <w:r>
        <w:rPr>
          <w:rFonts w:ascii="Candara" w:hAnsi="Candara"/>
          <w:sz w:val="24"/>
        </w:rPr>
        <w:tab/>
      </w:r>
      <w:r>
        <w:rPr>
          <w:rFonts w:ascii="Candara" w:hAnsi="Candara"/>
          <w:sz w:val="24"/>
        </w:rPr>
        <w:tab/>
        <w:t>Updated 13</w:t>
      </w:r>
      <w:r w:rsidR="00276D8D">
        <w:rPr>
          <w:rFonts w:ascii="Candara" w:hAnsi="Candara"/>
          <w:sz w:val="24"/>
        </w:rPr>
        <w:t xml:space="preserve"> &amp; 20</w:t>
      </w:r>
      <w:r>
        <w:rPr>
          <w:rFonts w:ascii="Candara" w:hAnsi="Candara"/>
          <w:sz w:val="24"/>
        </w:rPr>
        <w:t xml:space="preserve"> October 2020</w:t>
      </w:r>
    </w:p>
    <w:p w14:paraId="4901C263" w14:textId="740CDBDC" w:rsidR="00303833" w:rsidRDefault="00303833" w:rsidP="00303833">
      <w:pPr>
        <w:tabs>
          <w:tab w:val="left" w:pos="0"/>
          <w:tab w:val="right" w:pos="9360"/>
        </w:tabs>
        <w:rPr>
          <w:rFonts w:ascii="Candara" w:hAnsi="Candara"/>
          <w:b/>
          <w:bCs/>
          <w:sz w:val="24"/>
        </w:rPr>
      </w:pPr>
      <w:r w:rsidRPr="00303833">
        <w:rPr>
          <w:rFonts w:ascii="Candara" w:hAnsi="Candara"/>
          <w:b/>
          <w:bCs/>
          <w:sz w:val="24"/>
        </w:rPr>
        <w:t>74th FICSA COUNCIL PLAN, CHECKLIST AND SCHEDULE SHEET</w:t>
      </w:r>
      <w:r>
        <w:rPr>
          <w:rFonts w:ascii="Candara" w:hAnsi="Candara"/>
          <w:b/>
          <w:bCs/>
          <w:sz w:val="24"/>
        </w:rPr>
        <w:t xml:space="preserve"> (DRAFT)</w:t>
      </w:r>
    </w:p>
    <w:p w14:paraId="2C5B7CDC" w14:textId="7DC96C29" w:rsidR="00555B97" w:rsidRDefault="00555B97" w:rsidP="00303833">
      <w:pPr>
        <w:tabs>
          <w:tab w:val="left" w:pos="0"/>
          <w:tab w:val="right" w:pos="9360"/>
        </w:tabs>
        <w:rPr>
          <w:rFonts w:ascii="Calibri" w:hAnsi="Calibri" w:cs="Calibri"/>
          <w:b/>
          <w:bCs/>
          <w:color w:val="00B050"/>
          <w:sz w:val="24"/>
          <w:szCs w:val="24"/>
        </w:rPr>
      </w:pPr>
      <w:r>
        <w:rPr>
          <w:rFonts w:ascii="Candara" w:hAnsi="Candara"/>
          <w:b/>
          <w:bCs/>
          <w:sz w:val="24"/>
        </w:rPr>
        <w:t xml:space="preserve">Note: </w:t>
      </w:r>
      <w:r w:rsidRPr="00C55291">
        <w:rPr>
          <w:rFonts w:ascii="Calibri" w:hAnsi="Calibri" w:cs="Calibri"/>
          <w:b/>
          <w:bCs/>
          <w:color w:val="00B050"/>
          <w:sz w:val="24"/>
          <w:szCs w:val="24"/>
        </w:rPr>
        <w:t xml:space="preserve">Based on recent updates from Copenhagen on travel restrictions and mandatory quarantine requirements, the </w:t>
      </w:r>
      <w:r>
        <w:rPr>
          <w:rFonts w:ascii="Calibri" w:hAnsi="Calibri" w:cs="Calibri"/>
          <w:b/>
          <w:bCs/>
          <w:color w:val="00B050"/>
          <w:sz w:val="24"/>
          <w:szCs w:val="24"/>
        </w:rPr>
        <w:t>C</w:t>
      </w:r>
      <w:r w:rsidRPr="00C55291">
        <w:rPr>
          <w:rFonts w:ascii="Calibri" w:hAnsi="Calibri" w:cs="Calibri"/>
          <w:b/>
          <w:bCs/>
          <w:color w:val="00B050"/>
          <w:sz w:val="24"/>
          <w:szCs w:val="24"/>
        </w:rPr>
        <w:t xml:space="preserve">ouncil will be </w:t>
      </w:r>
      <w:r>
        <w:rPr>
          <w:rFonts w:ascii="Calibri" w:hAnsi="Calibri" w:cs="Calibri"/>
          <w:b/>
          <w:bCs/>
          <w:color w:val="00B050"/>
          <w:sz w:val="24"/>
          <w:szCs w:val="24"/>
        </w:rPr>
        <w:t xml:space="preserve">held </w:t>
      </w:r>
      <w:r w:rsidRPr="00C55291">
        <w:rPr>
          <w:rFonts w:ascii="Calibri" w:hAnsi="Calibri" w:cs="Calibri"/>
          <w:b/>
          <w:bCs/>
          <w:color w:val="00B050"/>
          <w:sz w:val="24"/>
          <w:szCs w:val="24"/>
        </w:rPr>
        <w:t>fully virtual this year.</w:t>
      </w:r>
      <w:r>
        <w:rPr>
          <w:rFonts w:ascii="Calibri" w:hAnsi="Calibri" w:cs="Calibri"/>
          <w:b/>
          <w:bCs/>
          <w:color w:val="00B050"/>
          <w:sz w:val="24"/>
          <w:szCs w:val="24"/>
        </w:rPr>
        <w:t xml:space="preserve"> FICSA Members in the same duty station may sit together in small hubs, subject to the conditions in the duty station, i.e. all Geneva-based FICSA members can connect through the meeting room in UNOG, same with Rome-based FICSA members etc., if it helps to facilitate discussions and conversations.</w:t>
      </w:r>
    </w:p>
    <w:p w14:paraId="33475A34" w14:textId="42927DBE" w:rsidR="001C279E" w:rsidRPr="00276D8D" w:rsidRDefault="001C279E" w:rsidP="00303833">
      <w:pPr>
        <w:tabs>
          <w:tab w:val="left" w:pos="0"/>
          <w:tab w:val="right" w:pos="9360"/>
        </w:tabs>
        <w:rPr>
          <w:rFonts w:ascii="Calibri" w:hAnsi="Calibri" w:cs="Calibri"/>
          <w:b/>
          <w:bCs/>
          <w:color w:val="0070C0"/>
          <w:sz w:val="24"/>
          <w:szCs w:val="24"/>
        </w:rPr>
      </w:pPr>
      <w:r w:rsidRPr="00276D8D">
        <w:rPr>
          <w:rFonts w:ascii="Calibri" w:hAnsi="Calibri" w:cs="Calibri"/>
          <w:b/>
          <w:bCs/>
          <w:color w:val="0070C0"/>
          <w:sz w:val="24"/>
          <w:szCs w:val="24"/>
        </w:rPr>
        <w:t xml:space="preserve">Draft release letter </w:t>
      </w:r>
      <w:r w:rsidR="00276D8D" w:rsidRPr="00276D8D">
        <w:rPr>
          <w:rFonts w:ascii="Calibri" w:hAnsi="Calibri" w:cs="Calibri"/>
          <w:b/>
          <w:bCs/>
          <w:color w:val="0070C0"/>
          <w:sz w:val="24"/>
          <w:szCs w:val="24"/>
        </w:rPr>
        <w:t xml:space="preserve">can be accessed here </w:t>
      </w:r>
      <w:r w:rsidRPr="00276D8D">
        <w:rPr>
          <w:rFonts w:ascii="Calibri" w:hAnsi="Calibri" w:cs="Calibri"/>
          <w:b/>
          <w:bCs/>
          <w:color w:val="0070C0"/>
          <w:sz w:val="24"/>
          <w:szCs w:val="24"/>
        </w:rPr>
        <w:t>for comment and feedback</w:t>
      </w:r>
      <w:r w:rsidR="00276D8D" w:rsidRPr="00276D8D">
        <w:rPr>
          <w:rFonts w:ascii="Calibri" w:hAnsi="Calibri" w:cs="Calibri"/>
          <w:b/>
          <w:bCs/>
          <w:color w:val="0070C0"/>
          <w:sz w:val="24"/>
          <w:szCs w:val="24"/>
        </w:rPr>
        <w:t xml:space="preserve"> before finalization.</w:t>
      </w:r>
    </w:p>
    <w:p w14:paraId="18EB106F" w14:textId="77777777" w:rsidR="001C279E" w:rsidRPr="00303833" w:rsidRDefault="001C279E" w:rsidP="00303833">
      <w:pPr>
        <w:tabs>
          <w:tab w:val="left" w:pos="0"/>
          <w:tab w:val="right" w:pos="9360"/>
        </w:tabs>
        <w:rPr>
          <w:rFonts w:ascii="Candara" w:hAnsi="Candara"/>
          <w:b/>
          <w:bCs/>
          <w:sz w:val="24"/>
        </w:rPr>
      </w:pP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0" w:type="dxa"/>
          <w:right w:w="0" w:type="dxa"/>
        </w:tblCellMar>
        <w:tblLook w:val="0620" w:firstRow="1" w:lastRow="0" w:firstColumn="0" w:lastColumn="0" w:noHBand="1" w:noVBand="1"/>
      </w:tblPr>
      <w:tblGrid>
        <w:gridCol w:w="3325"/>
        <w:gridCol w:w="4140"/>
        <w:gridCol w:w="3060"/>
        <w:gridCol w:w="3865"/>
      </w:tblGrid>
      <w:tr w:rsidR="00D95C13" w:rsidRPr="002B4A77" w14:paraId="29838966" w14:textId="77777777" w:rsidTr="00E8489D">
        <w:trPr>
          <w:trHeight w:val="734"/>
          <w:tblHeader/>
        </w:trPr>
        <w:tc>
          <w:tcPr>
            <w:tcW w:w="3325" w:type="dxa"/>
            <w:shd w:val="clear" w:color="auto" w:fill="0070C0"/>
            <w:tcMar>
              <w:top w:w="72" w:type="dxa"/>
              <w:left w:w="144" w:type="dxa"/>
              <w:bottom w:w="72" w:type="dxa"/>
              <w:right w:w="144" w:type="dxa"/>
            </w:tcMar>
            <w:vAlign w:val="center"/>
            <w:hideMark/>
          </w:tcPr>
          <w:p w14:paraId="53E31BF2" w14:textId="31BDEDC2" w:rsidR="00545028" w:rsidRPr="000655EA" w:rsidRDefault="00545028" w:rsidP="00545028">
            <w:pPr>
              <w:pStyle w:val="TaskTitle"/>
              <w:jc w:val="center"/>
              <w:rPr>
                <w:rFonts w:ascii="Calibri" w:hAnsi="Calibri" w:cs="Calibri"/>
                <w:sz w:val="48"/>
                <w:szCs w:val="48"/>
              </w:rPr>
            </w:pPr>
            <w:r w:rsidRPr="000655EA">
              <w:rPr>
                <w:rFonts w:ascii="Calibri" w:hAnsi="Calibri" w:cs="Calibri"/>
                <w:sz w:val="48"/>
                <w:szCs w:val="48"/>
              </w:rPr>
              <w:t>Who?</w:t>
            </w:r>
          </w:p>
        </w:tc>
        <w:tc>
          <w:tcPr>
            <w:tcW w:w="4140" w:type="dxa"/>
            <w:shd w:val="clear" w:color="auto" w:fill="0070C0"/>
            <w:tcMar>
              <w:top w:w="72" w:type="dxa"/>
              <w:left w:w="72" w:type="dxa"/>
              <w:bottom w:w="72" w:type="dxa"/>
              <w:right w:w="72" w:type="dxa"/>
            </w:tcMar>
            <w:vAlign w:val="center"/>
            <w:hideMark/>
          </w:tcPr>
          <w:p w14:paraId="4AB3F0CD" w14:textId="1A6CBC13" w:rsidR="00545028" w:rsidRPr="000655EA" w:rsidRDefault="00545028" w:rsidP="00545028">
            <w:pPr>
              <w:pStyle w:val="WeekDays"/>
              <w:rPr>
                <w:rFonts w:ascii="Calibri" w:hAnsi="Calibri" w:cs="Calibri"/>
                <w:sz w:val="48"/>
                <w:szCs w:val="48"/>
              </w:rPr>
            </w:pPr>
            <w:r w:rsidRPr="000655EA">
              <w:rPr>
                <w:rFonts w:ascii="Calibri" w:hAnsi="Calibri" w:cs="Calibri"/>
                <w:sz w:val="48"/>
                <w:szCs w:val="48"/>
              </w:rPr>
              <w:t>What?</w:t>
            </w:r>
          </w:p>
        </w:tc>
        <w:tc>
          <w:tcPr>
            <w:tcW w:w="3060" w:type="dxa"/>
            <w:shd w:val="clear" w:color="auto" w:fill="0070C0"/>
            <w:tcMar>
              <w:top w:w="72" w:type="dxa"/>
              <w:left w:w="72" w:type="dxa"/>
              <w:bottom w:w="72" w:type="dxa"/>
              <w:right w:w="72" w:type="dxa"/>
            </w:tcMar>
            <w:vAlign w:val="center"/>
            <w:hideMark/>
          </w:tcPr>
          <w:p w14:paraId="7429B2CC" w14:textId="17302FBE" w:rsidR="00545028" w:rsidRPr="000655EA" w:rsidRDefault="00545028" w:rsidP="00545028">
            <w:pPr>
              <w:pStyle w:val="WeekDays"/>
              <w:rPr>
                <w:rFonts w:ascii="Calibri" w:hAnsi="Calibri" w:cs="Calibri"/>
                <w:sz w:val="48"/>
                <w:szCs w:val="48"/>
              </w:rPr>
            </w:pPr>
            <w:r w:rsidRPr="000655EA">
              <w:rPr>
                <w:rFonts w:ascii="Calibri" w:hAnsi="Calibri" w:cs="Calibri"/>
                <w:sz w:val="48"/>
                <w:szCs w:val="48"/>
              </w:rPr>
              <w:t>When?</w:t>
            </w:r>
          </w:p>
        </w:tc>
        <w:tc>
          <w:tcPr>
            <w:tcW w:w="3865" w:type="dxa"/>
            <w:shd w:val="clear" w:color="auto" w:fill="0070C0"/>
            <w:tcMar>
              <w:top w:w="72" w:type="dxa"/>
              <w:left w:w="72" w:type="dxa"/>
              <w:bottom w:w="72" w:type="dxa"/>
              <w:right w:w="72" w:type="dxa"/>
            </w:tcMar>
            <w:vAlign w:val="center"/>
            <w:hideMark/>
          </w:tcPr>
          <w:p w14:paraId="7EBD4380" w14:textId="6E412CF1" w:rsidR="00545028" w:rsidRPr="000655EA" w:rsidRDefault="00545028" w:rsidP="00545028">
            <w:pPr>
              <w:pStyle w:val="WeekDays"/>
              <w:rPr>
                <w:rFonts w:ascii="Calibri" w:hAnsi="Calibri" w:cs="Calibri"/>
                <w:sz w:val="48"/>
                <w:szCs w:val="48"/>
              </w:rPr>
            </w:pPr>
            <w:r w:rsidRPr="000655EA">
              <w:rPr>
                <w:rFonts w:ascii="Calibri" w:hAnsi="Calibri" w:cs="Calibri"/>
                <w:sz w:val="48"/>
                <w:szCs w:val="48"/>
              </w:rPr>
              <w:t>Why?</w:t>
            </w:r>
          </w:p>
        </w:tc>
      </w:tr>
      <w:tr w:rsidR="00D95C13" w:rsidRPr="002B4A77" w14:paraId="5AD13C61"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1DDEE4B6" w14:textId="160C7E3A" w:rsidR="00D95C13" w:rsidRDefault="00D95C13" w:rsidP="002735C7">
            <w:pPr>
              <w:spacing w:after="0"/>
              <w:rPr>
                <w:rFonts w:ascii="Calibri" w:hAnsi="Calibri" w:cs="Calibri"/>
                <w:b/>
                <w:bCs/>
                <w:sz w:val="24"/>
                <w:szCs w:val="24"/>
              </w:rPr>
            </w:pPr>
            <w:r>
              <w:rPr>
                <w:rFonts w:ascii="Calibri" w:hAnsi="Calibri" w:cs="Calibri"/>
                <w:b/>
                <w:bCs/>
                <w:sz w:val="24"/>
                <w:szCs w:val="24"/>
              </w:rPr>
              <w:t>Standing Committee (SC) Chairs and Vice-Chairs, with SC Core Group Members and SC Members, and between each other</w:t>
            </w:r>
          </w:p>
        </w:tc>
        <w:tc>
          <w:tcPr>
            <w:tcW w:w="4140" w:type="dxa"/>
            <w:shd w:val="clear" w:color="auto" w:fill="FFFFFF" w:themeFill="background1"/>
            <w:tcMar>
              <w:top w:w="72" w:type="dxa"/>
              <w:left w:w="72" w:type="dxa"/>
              <w:bottom w:w="72" w:type="dxa"/>
              <w:right w:w="72" w:type="dxa"/>
            </w:tcMar>
            <w:vAlign w:val="center"/>
          </w:tcPr>
          <w:p w14:paraId="0AF8DE28" w14:textId="0DA513AC" w:rsidR="00D95C13" w:rsidRPr="00545028" w:rsidRDefault="00D95C13" w:rsidP="002735C7">
            <w:pPr>
              <w:spacing w:after="0"/>
              <w:rPr>
                <w:rFonts w:ascii="Calibri" w:hAnsi="Calibri" w:cs="Calibri"/>
                <w:b/>
                <w:bCs/>
                <w:sz w:val="24"/>
                <w:szCs w:val="24"/>
              </w:rPr>
            </w:pPr>
            <w:r>
              <w:rPr>
                <w:rFonts w:ascii="Calibri" w:hAnsi="Calibri" w:cs="Calibri"/>
                <w:b/>
                <w:bCs/>
                <w:sz w:val="24"/>
                <w:szCs w:val="24"/>
              </w:rPr>
              <w:t>Finalize 74</w:t>
            </w:r>
            <w:r w:rsidRPr="00D95C13">
              <w:rPr>
                <w:rFonts w:ascii="Calibri" w:hAnsi="Calibri" w:cs="Calibri"/>
                <w:b/>
                <w:bCs/>
                <w:sz w:val="24"/>
                <w:szCs w:val="24"/>
                <w:vertAlign w:val="superscript"/>
              </w:rPr>
              <w:t>th</w:t>
            </w:r>
            <w:r>
              <w:rPr>
                <w:rFonts w:ascii="Calibri" w:hAnsi="Calibri" w:cs="Calibri"/>
                <w:b/>
                <w:bCs/>
                <w:sz w:val="24"/>
                <w:szCs w:val="24"/>
              </w:rPr>
              <w:t xml:space="preserve"> Council format and plan</w:t>
            </w:r>
          </w:p>
        </w:tc>
        <w:tc>
          <w:tcPr>
            <w:tcW w:w="3060" w:type="dxa"/>
            <w:shd w:val="clear" w:color="auto" w:fill="FFFFFF" w:themeFill="background1"/>
            <w:tcMar>
              <w:top w:w="72" w:type="dxa"/>
              <w:left w:w="72" w:type="dxa"/>
              <w:bottom w:w="72" w:type="dxa"/>
              <w:right w:w="72" w:type="dxa"/>
            </w:tcMar>
            <w:vAlign w:val="center"/>
          </w:tcPr>
          <w:p w14:paraId="086F5550" w14:textId="5132D2D1" w:rsidR="00D95C13" w:rsidRDefault="00D95C13" w:rsidP="002735C7">
            <w:pPr>
              <w:spacing w:after="0"/>
              <w:rPr>
                <w:rFonts w:ascii="Calibri" w:hAnsi="Calibri" w:cs="Calibri"/>
                <w:b/>
                <w:bCs/>
                <w:sz w:val="24"/>
                <w:szCs w:val="24"/>
              </w:rPr>
            </w:pPr>
            <w:r>
              <w:rPr>
                <w:rFonts w:ascii="Calibri" w:hAnsi="Calibri" w:cs="Calibri"/>
                <w:b/>
                <w:bCs/>
                <w:sz w:val="24"/>
                <w:szCs w:val="24"/>
              </w:rPr>
              <w:t xml:space="preserve">Before </w:t>
            </w:r>
            <w:r w:rsidRPr="00D95C13">
              <w:rPr>
                <w:rFonts w:ascii="Calibri" w:hAnsi="Calibri" w:cs="Calibri"/>
                <w:b/>
                <w:bCs/>
                <w:color w:val="FF0000"/>
                <w:sz w:val="24"/>
                <w:szCs w:val="24"/>
              </w:rPr>
              <w:t>13</w:t>
            </w:r>
            <w:r w:rsidRPr="00D95C13">
              <w:rPr>
                <w:rFonts w:ascii="Calibri" w:hAnsi="Calibri" w:cs="Calibri"/>
                <w:b/>
                <w:bCs/>
                <w:color w:val="FF0000"/>
                <w:sz w:val="24"/>
                <w:szCs w:val="24"/>
                <w:vertAlign w:val="superscript"/>
              </w:rPr>
              <w:t>th</w:t>
            </w:r>
            <w:r w:rsidRPr="00D95C13">
              <w:rPr>
                <w:rFonts w:ascii="Calibri" w:hAnsi="Calibri" w:cs="Calibri"/>
                <w:b/>
                <w:bCs/>
                <w:color w:val="FF0000"/>
                <w:sz w:val="24"/>
                <w:szCs w:val="24"/>
              </w:rPr>
              <w:t xml:space="preserve"> October 2020</w:t>
            </w:r>
          </w:p>
        </w:tc>
        <w:tc>
          <w:tcPr>
            <w:tcW w:w="3865" w:type="dxa"/>
            <w:shd w:val="clear" w:color="auto" w:fill="FFFFFF" w:themeFill="background1"/>
            <w:tcMar>
              <w:top w:w="72" w:type="dxa"/>
              <w:left w:w="72" w:type="dxa"/>
              <w:bottom w:w="72" w:type="dxa"/>
              <w:right w:w="72" w:type="dxa"/>
            </w:tcMar>
            <w:vAlign w:val="center"/>
          </w:tcPr>
          <w:p w14:paraId="32289B0E" w14:textId="68B33DC6" w:rsidR="00D95C13" w:rsidRDefault="00D95C13" w:rsidP="002735C7">
            <w:pPr>
              <w:spacing w:after="0"/>
              <w:rPr>
                <w:rFonts w:ascii="Calibri" w:hAnsi="Calibri" w:cs="Calibri"/>
                <w:b/>
                <w:bCs/>
                <w:sz w:val="24"/>
                <w:szCs w:val="24"/>
              </w:rPr>
            </w:pPr>
            <w:r>
              <w:rPr>
                <w:rFonts w:ascii="Calibri" w:hAnsi="Calibri" w:cs="Calibri"/>
                <w:b/>
                <w:bCs/>
                <w:sz w:val="24"/>
                <w:szCs w:val="24"/>
              </w:rPr>
              <w:t>To come up with a plan that is acceptable for everyone</w:t>
            </w:r>
          </w:p>
        </w:tc>
      </w:tr>
      <w:tr w:rsidR="00F948ED" w:rsidRPr="002B4A77" w14:paraId="7BFF638D"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363AE8F2" w14:textId="086F81BE"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Standing Committee (SC) Chairs and Vice-Chairs, with SC Core Group Members and SC Members</w:t>
            </w:r>
            <w:r w:rsidR="00D95C13">
              <w:rPr>
                <w:rFonts w:ascii="Calibri" w:hAnsi="Calibri" w:cs="Calibri"/>
                <w:b/>
                <w:bCs/>
                <w:sz w:val="24"/>
                <w:szCs w:val="24"/>
              </w:rPr>
              <w:t>, and between each other</w:t>
            </w:r>
          </w:p>
        </w:tc>
        <w:tc>
          <w:tcPr>
            <w:tcW w:w="4140" w:type="dxa"/>
            <w:shd w:val="clear" w:color="auto" w:fill="FFFFFF" w:themeFill="background1"/>
            <w:tcMar>
              <w:top w:w="72" w:type="dxa"/>
              <w:left w:w="72" w:type="dxa"/>
              <w:bottom w:w="72" w:type="dxa"/>
              <w:right w:w="72" w:type="dxa"/>
            </w:tcMar>
            <w:vAlign w:val="center"/>
          </w:tcPr>
          <w:p w14:paraId="787B9FBA" w14:textId="77777777" w:rsidR="00545028" w:rsidRDefault="00545028" w:rsidP="002735C7">
            <w:pPr>
              <w:spacing w:after="0"/>
              <w:rPr>
                <w:rFonts w:ascii="Calibri" w:hAnsi="Calibri" w:cs="Calibri"/>
                <w:b/>
                <w:bCs/>
                <w:sz w:val="24"/>
                <w:szCs w:val="24"/>
              </w:rPr>
            </w:pPr>
            <w:r w:rsidRPr="00545028">
              <w:rPr>
                <w:rFonts w:ascii="Calibri" w:hAnsi="Calibri" w:cs="Calibri"/>
                <w:b/>
                <w:bCs/>
                <w:sz w:val="24"/>
                <w:szCs w:val="24"/>
              </w:rPr>
              <w:t>Identify Agenda Items</w:t>
            </w:r>
            <w:r>
              <w:rPr>
                <w:rFonts w:ascii="Calibri" w:hAnsi="Calibri" w:cs="Calibri"/>
                <w:b/>
                <w:bCs/>
                <w:sz w:val="24"/>
                <w:szCs w:val="24"/>
              </w:rPr>
              <w:t xml:space="preserve"> of utmost importance and </w:t>
            </w:r>
            <w:r w:rsidR="00BA0F1F">
              <w:rPr>
                <w:rFonts w:ascii="Calibri" w:hAnsi="Calibri" w:cs="Calibri"/>
                <w:b/>
                <w:bCs/>
                <w:sz w:val="24"/>
                <w:szCs w:val="24"/>
              </w:rPr>
              <w:t xml:space="preserve">strategic </w:t>
            </w:r>
            <w:r>
              <w:rPr>
                <w:rFonts w:ascii="Calibri" w:hAnsi="Calibri" w:cs="Calibri"/>
                <w:b/>
                <w:bCs/>
                <w:sz w:val="24"/>
                <w:szCs w:val="24"/>
              </w:rPr>
              <w:t>relevance to be discussed</w:t>
            </w:r>
            <w:r w:rsidR="003B6DAE">
              <w:rPr>
                <w:rFonts w:ascii="Calibri" w:hAnsi="Calibri" w:cs="Calibri"/>
                <w:b/>
                <w:bCs/>
                <w:sz w:val="24"/>
                <w:szCs w:val="24"/>
              </w:rPr>
              <w:t xml:space="preserve"> during this council </w:t>
            </w:r>
          </w:p>
          <w:p w14:paraId="0D074C0E" w14:textId="1EA70EED" w:rsidR="00C55291" w:rsidRPr="00545028" w:rsidRDefault="00C55291" w:rsidP="002735C7">
            <w:pPr>
              <w:spacing w:after="0"/>
              <w:rPr>
                <w:rFonts w:ascii="Calibri" w:hAnsi="Calibri" w:cs="Calibri"/>
                <w:b/>
                <w:bCs/>
                <w:sz w:val="24"/>
                <w:szCs w:val="24"/>
              </w:rPr>
            </w:pPr>
          </w:p>
        </w:tc>
        <w:tc>
          <w:tcPr>
            <w:tcW w:w="3060" w:type="dxa"/>
            <w:shd w:val="clear" w:color="auto" w:fill="FFFFFF" w:themeFill="background1"/>
            <w:tcMar>
              <w:top w:w="72" w:type="dxa"/>
              <w:left w:w="72" w:type="dxa"/>
              <w:bottom w:w="72" w:type="dxa"/>
              <w:right w:w="72" w:type="dxa"/>
            </w:tcMar>
            <w:vAlign w:val="center"/>
          </w:tcPr>
          <w:p w14:paraId="6BFD7B24" w14:textId="27B2B735" w:rsidR="00545028" w:rsidRPr="00545028" w:rsidRDefault="00D95C13" w:rsidP="002735C7">
            <w:pPr>
              <w:spacing w:after="0"/>
              <w:rPr>
                <w:rFonts w:ascii="Calibri" w:hAnsi="Calibri" w:cs="Calibri"/>
                <w:b/>
                <w:bCs/>
                <w:sz w:val="24"/>
                <w:szCs w:val="24"/>
              </w:rPr>
            </w:pPr>
            <w:r>
              <w:rPr>
                <w:rFonts w:ascii="Calibri" w:hAnsi="Calibri" w:cs="Calibri"/>
                <w:b/>
                <w:bCs/>
                <w:sz w:val="24"/>
                <w:szCs w:val="24"/>
              </w:rPr>
              <w:t xml:space="preserve">In parallel with the above, between now and </w:t>
            </w:r>
            <w:r w:rsidR="00545028" w:rsidRPr="00F54C58">
              <w:rPr>
                <w:rFonts w:ascii="Calibri" w:hAnsi="Calibri" w:cs="Calibri"/>
                <w:b/>
                <w:bCs/>
                <w:color w:val="FF0000"/>
                <w:sz w:val="24"/>
                <w:szCs w:val="24"/>
              </w:rPr>
              <w:t>1</w:t>
            </w:r>
            <w:r>
              <w:rPr>
                <w:rFonts w:ascii="Calibri" w:hAnsi="Calibri" w:cs="Calibri"/>
                <w:b/>
                <w:bCs/>
                <w:color w:val="FF0000"/>
                <w:sz w:val="24"/>
                <w:szCs w:val="24"/>
              </w:rPr>
              <w:t>6</w:t>
            </w:r>
            <w:r w:rsidR="00545028" w:rsidRPr="00F54C58">
              <w:rPr>
                <w:rFonts w:ascii="Calibri" w:hAnsi="Calibri" w:cs="Calibri"/>
                <w:b/>
                <w:bCs/>
                <w:color w:val="FF0000"/>
                <w:sz w:val="24"/>
                <w:szCs w:val="24"/>
                <w:vertAlign w:val="superscript"/>
              </w:rPr>
              <w:t>th</w:t>
            </w:r>
            <w:r w:rsidR="00545028" w:rsidRPr="00F54C58">
              <w:rPr>
                <w:rFonts w:ascii="Calibri" w:hAnsi="Calibri" w:cs="Calibri"/>
                <w:b/>
                <w:bCs/>
                <w:color w:val="FF0000"/>
                <w:sz w:val="24"/>
                <w:szCs w:val="24"/>
              </w:rPr>
              <w:t xml:space="preserve"> October 2020</w:t>
            </w:r>
            <w:r w:rsidR="000B6C27">
              <w:rPr>
                <w:rFonts w:ascii="Calibri" w:hAnsi="Calibri" w:cs="Calibri"/>
                <w:b/>
                <w:bCs/>
                <w:color w:val="FF0000"/>
                <w:sz w:val="24"/>
                <w:szCs w:val="24"/>
              </w:rPr>
              <w:t>, latest by 23</w:t>
            </w:r>
            <w:r w:rsidR="000B6C27" w:rsidRPr="000B6C27">
              <w:rPr>
                <w:rFonts w:ascii="Calibri" w:hAnsi="Calibri" w:cs="Calibri"/>
                <w:b/>
                <w:bCs/>
                <w:color w:val="FF0000"/>
                <w:sz w:val="24"/>
                <w:szCs w:val="24"/>
                <w:vertAlign w:val="superscript"/>
              </w:rPr>
              <w:t>rd</w:t>
            </w:r>
            <w:r w:rsidR="000B6C27">
              <w:rPr>
                <w:rFonts w:ascii="Calibri" w:hAnsi="Calibri" w:cs="Calibri"/>
                <w:b/>
                <w:bCs/>
                <w:color w:val="FF0000"/>
                <w:sz w:val="24"/>
                <w:szCs w:val="24"/>
              </w:rPr>
              <w:t xml:space="preserve"> October together with the summary sheet</w:t>
            </w:r>
          </w:p>
        </w:tc>
        <w:tc>
          <w:tcPr>
            <w:tcW w:w="3865" w:type="dxa"/>
            <w:shd w:val="clear" w:color="auto" w:fill="FFFFFF" w:themeFill="background1"/>
            <w:tcMar>
              <w:top w:w="72" w:type="dxa"/>
              <w:left w:w="72" w:type="dxa"/>
              <w:bottom w:w="72" w:type="dxa"/>
              <w:right w:w="72" w:type="dxa"/>
            </w:tcMar>
            <w:vAlign w:val="center"/>
          </w:tcPr>
          <w:p w14:paraId="766A0DE9" w14:textId="3BCD1FDF"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To produce SC agenda for discussion</w:t>
            </w:r>
            <w:r w:rsidR="003B6DAE">
              <w:rPr>
                <w:rFonts w:ascii="Calibri" w:hAnsi="Calibri" w:cs="Calibri"/>
                <w:b/>
                <w:bCs/>
                <w:sz w:val="24"/>
                <w:szCs w:val="24"/>
              </w:rPr>
              <w:t xml:space="preserve"> during 74</w:t>
            </w:r>
            <w:r w:rsidR="003B6DAE" w:rsidRPr="003B6DAE">
              <w:rPr>
                <w:rFonts w:ascii="Calibri" w:hAnsi="Calibri" w:cs="Calibri"/>
                <w:b/>
                <w:bCs/>
                <w:sz w:val="24"/>
                <w:szCs w:val="24"/>
                <w:vertAlign w:val="superscript"/>
              </w:rPr>
              <w:t>th</w:t>
            </w:r>
            <w:r w:rsidR="003B6DAE">
              <w:rPr>
                <w:rFonts w:ascii="Calibri" w:hAnsi="Calibri" w:cs="Calibri"/>
                <w:b/>
                <w:bCs/>
                <w:sz w:val="24"/>
                <w:szCs w:val="24"/>
              </w:rPr>
              <w:t xml:space="preserve"> council</w:t>
            </w:r>
          </w:p>
        </w:tc>
      </w:tr>
      <w:tr w:rsidR="00D95C13" w:rsidRPr="002B4A77" w14:paraId="3DB5A220"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04D12419" w14:textId="6536A249" w:rsidR="00F54C58" w:rsidRDefault="00F54C58" w:rsidP="002735C7">
            <w:pPr>
              <w:spacing w:after="0"/>
              <w:rPr>
                <w:rFonts w:ascii="Calibri" w:hAnsi="Calibri" w:cs="Calibri"/>
                <w:b/>
                <w:bCs/>
                <w:sz w:val="24"/>
                <w:szCs w:val="24"/>
              </w:rPr>
            </w:pPr>
            <w:r>
              <w:rPr>
                <w:rFonts w:ascii="Calibri" w:hAnsi="Calibri" w:cs="Calibri"/>
                <w:b/>
                <w:bCs/>
                <w:sz w:val="24"/>
                <w:szCs w:val="24"/>
              </w:rPr>
              <w:lastRenderedPageBreak/>
              <w:t>Standing Committee (SC) Chairs and Vice-Chairs, with SC Core Group Members</w:t>
            </w:r>
          </w:p>
        </w:tc>
        <w:tc>
          <w:tcPr>
            <w:tcW w:w="4140" w:type="dxa"/>
            <w:shd w:val="clear" w:color="auto" w:fill="FFFFFF" w:themeFill="background1"/>
            <w:tcMar>
              <w:top w:w="72" w:type="dxa"/>
              <w:left w:w="72" w:type="dxa"/>
              <w:bottom w:w="72" w:type="dxa"/>
              <w:right w:w="72" w:type="dxa"/>
            </w:tcMar>
            <w:vAlign w:val="center"/>
          </w:tcPr>
          <w:p w14:paraId="666279E5" w14:textId="0354FBBC" w:rsidR="00F54C58" w:rsidRPr="00545028" w:rsidRDefault="00F54C58" w:rsidP="002735C7">
            <w:pPr>
              <w:spacing w:after="0"/>
              <w:rPr>
                <w:rFonts w:ascii="Calibri" w:hAnsi="Calibri" w:cs="Calibri"/>
                <w:b/>
                <w:bCs/>
                <w:sz w:val="24"/>
                <w:szCs w:val="24"/>
              </w:rPr>
            </w:pPr>
            <w:r>
              <w:rPr>
                <w:rFonts w:ascii="Calibri" w:hAnsi="Calibri" w:cs="Calibri"/>
                <w:b/>
                <w:bCs/>
                <w:sz w:val="24"/>
                <w:szCs w:val="24"/>
              </w:rPr>
              <w:t>Prioritize: Which items need Counc</w:t>
            </w:r>
            <w:r w:rsidR="00D95C13">
              <w:rPr>
                <w:rFonts w:ascii="Calibri" w:hAnsi="Calibri" w:cs="Calibri"/>
                <w:b/>
                <w:bCs/>
                <w:sz w:val="24"/>
                <w:szCs w:val="24"/>
              </w:rPr>
              <w:t>il decision/attention now. Which items can be discussed throughout 2021 or during next council?</w:t>
            </w:r>
          </w:p>
        </w:tc>
        <w:tc>
          <w:tcPr>
            <w:tcW w:w="3060" w:type="dxa"/>
            <w:shd w:val="clear" w:color="auto" w:fill="FFFFFF" w:themeFill="background1"/>
            <w:tcMar>
              <w:top w:w="72" w:type="dxa"/>
              <w:left w:w="72" w:type="dxa"/>
              <w:bottom w:w="72" w:type="dxa"/>
              <w:right w:w="72" w:type="dxa"/>
            </w:tcMar>
            <w:vAlign w:val="center"/>
          </w:tcPr>
          <w:p w14:paraId="6AEB237A" w14:textId="06555D51" w:rsidR="00F54C58" w:rsidRDefault="00D95C13" w:rsidP="002735C7">
            <w:pPr>
              <w:spacing w:after="0"/>
              <w:rPr>
                <w:rFonts w:ascii="Calibri" w:hAnsi="Calibri" w:cs="Calibri"/>
                <w:b/>
                <w:bCs/>
                <w:sz w:val="24"/>
                <w:szCs w:val="24"/>
              </w:rPr>
            </w:pPr>
            <w:r>
              <w:rPr>
                <w:rFonts w:ascii="Calibri" w:hAnsi="Calibri" w:cs="Calibri"/>
                <w:b/>
                <w:bCs/>
                <w:sz w:val="24"/>
                <w:szCs w:val="24"/>
              </w:rPr>
              <w:t xml:space="preserve">In parallel with the above, between now and </w:t>
            </w:r>
            <w:r w:rsidRPr="00D95C13">
              <w:rPr>
                <w:rFonts w:ascii="Calibri" w:hAnsi="Calibri" w:cs="Calibri"/>
                <w:b/>
                <w:bCs/>
                <w:color w:val="FF0000"/>
                <w:sz w:val="24"/>
                <w:szCs w:val="24"/>
              </w:rPr>
              <w:t>16</w:t>
            </w:r>
            <w:r w:rsidRPr="00D95C13">
              <w:rPr>
                <w:rFonts w:ascii="Calibri" w:hAnsi="Calibri" w:cs="Calibri"/>
                <w:b/>
                <w:bCs/>
                <w:color w:val="FF0000"/>
                <w:sz w:val="24"/>
                <w:szCs w:val="24"/>
                <w:vertAlign w:val="superscript"/>
              </w:rPr>
              <w:t>th</w:t>
            </w:r>
            <w:r w:rsidRPr="00D95C13">
              <w:rPr>
                <w:rFonts w:ascii="Calibri" w:hAnsi="Calibri" w:cs="Calibri"/>
                <w:b/>
                <w:bCs/>
                <w:color w:val="FF0000"/>
                <w:sz w:val="24"/>
                <w:szCs w:val="24"/>
              </w:rPr>
              <w:t xml:space="preserve"> </w:t>
            </w:r>
            <w:r w:rsidRPr="00F54C58">
              <w:rPr>
                <w:rFonts w:ascii="Calibri" w:hAnsi="Calibri" w:cs="Calibri"/>
                <w:b/>
                <w:bCs/>
                <w:color w:val="FF0000"/>
                <w:sz w:val="24"/>
                <w:szCs w:val="24"/>
              </w:rPr>
              <w:t>October 2020</w:t>
            </w:r>
            <w:r w:rsidR="000B6C27">
              <w:rPr>
                <w:rFonts w:ascii="Calibri" w:hAnsi="Calibri" w:cs="Calibri"/>
                <w:b/>
                <w:bCs/>
                <w:color w:val="FF0000"/>
                <w:sz w:val="24"/>
                <w:szCs w:val="24"/>
              </w:rPr>
              <w:t>, latest by 23</w:t>
            </w:r>
            <w:r w:rsidR="000B6C27" w:rsidRPr="000B6C27">
              <w:rPr>
                <w:rFonts w:ascii="Calibri" w:hAnsi="Calibri" w:cs="Calibri"/>
                <w:b/>
                <w:bCs/>
                <w:color w:val="FF0000"/>
                <w:sz w:val="24"/>
                <w:szCs w:val="24"/>
                <w:vertAlign w:val="superscript"/>
              </w:rPr>
              <w:t>rd</w:t>
            </w:r>
            <w:r w:rsidR="000B6C27">
              <w:rPr>
                <w:rFonts w:ascii="Calibri" w:hAnsi="Calibri" w:cs="Calibri"/>
                <w:b/>
                <w:bCs/>
                <w:color w:val="FF0000"/>
                <w:sz w:val="24"/>
                <w:szCs w:val="24"/>
              </w:rPr>
              <w:t xml:space="preserve"> October together with the summary sheet</w:t>
            </w:r>
          </w:p>
        </w:tc>
        <w:tc>
          <w:tcPr>
            <w:tcW w:w="3865" w:type="dxa"/>
            <w:shd w:val="clear" w:color="auto" w:fill="FFFFFF" w:themeFill="background1"/>
            <w:tcMar>
              <w:top w:w="72" w:type="dxa"/>
              <w:left w:w="72" w:type="dxa"/>
              <w:bottom w:w="72" w:type="dxa"/>
              <w:right w:w="72" w:type="dxa"/>
            </w:tcMar>
            <w:vAlign w:val="center"/>
          </w:tcPr>
          <w:p w14:paraId="59BCDEA1" w14:textId="588AE41D" w:rsidR="00F54C58" w:rsidRDefault="00D95C13" w:rsidP="002735C7">
            <w:pPr>
              <w:spacing w:after="0"/>
              <w:rPr>
                <w:rFonts w:ascii="Calibri" w:hAnsi="Calibri" w:cs="Calibri"/>
                <w:b/>
                <w:bCs/>
                <w:sz w:val="24"/>
                <w:szCs w:val="24"/>
              </w:rPr>
            </w:pPr>
            <w:r>
              <w:rPr>
                <w:rFonts w:ascii="Calibri" w:hAnsi="Calibri" w:cs="Calibri"/>
                <w:b/>
                <w:bCs/>
                <w:sz w:val="24"/>
                <w:szCs w:val="24"/>
              </w:rPr>
              <w:t>To identify top three agenda items</w:t>
            </w:r>
            <w:r w:rsidR="00301770">
              <w:rPr>
                <w:rStyle w:val="FootnoteReference"/>
                <w:rFonts w:ascii="Calibri" w:hAnsi="Calibri" w:cs="Calibri"/>
                <w:b/>
                <w:bCs/>
                <w:sz w:val="24"/>
                <w:szCs w:val="24"/>
              </w:rPr>
              <w:footnoteReference w:id="1"/>
            </w:r>
            <w:r>
              <w:rPr>
                <w:rFonts w:ascii="Calibri" w:hAnsi="Calibri" w:cs="Calibri"/>
                <w:b/>
                <w:bCs/>
                <w:sz w:val="24"/>
                <w:szCs w:val="24"/>
              </w:rPr>
              <w:t xml:space="preserve"> to discuss during this council</w:t>
            </w:r>
          </w:p>
        </w:tc>
      </w:tr>
      <w:tr w:rsidR="00F948ED" w:rsidRPr="002B4A77" w14:paraId="203087DC"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0F9B1355" w14:textId="7B1ED900"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Standing Committee (SC) Chairs and Vice-Chairs</w:t>
            </w:r>
          </w:p>
        </w:tc>
        <w:tc>
          <w:tcPr>
            <w:tcW w:w="4140" w:type="dxa"/>
            <w:shd w:val="clear" w:color="auto" w:fill="FFFFFF" w:themeFill="background1"/>
            <w:tcMar>
              <w:top w:w="72" w:type="dxa"/>
              <w:left w:w="72" w:type="dxa"/>
              <w:bottom w:w="72" w:type="dxa"/>
              <w:right w:w="72" w:type="dxa"/>
            </w:tcMar>
            <w:vAlign w:val="center"/>
          </w:tcPr>
          <w:p w14:paraId="4B416823" w14:textId="013B0652"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Complete Summary Sheet</w:t>
            </w:r>
            <w:r w:rsidR="009F683D">
              <w:rPr>
                <w:rStyle w:val="FootnoteReference"/>
                <w:rFonts w:ascii="Calibri" w:hAnsi="Calibri" w:cs="Calibri"/>
                <w:b/>
                <w:bCs/>
                <w:sz w:val="24"/>
                <w:szCs w:val="24"/>
              </w:rPr>
              <w:footnoteReference w:id="2"/>
            </w:r>
            <w:r>
              <w:rPr>
                <w:rFonts w:ascii="Calibri" w:hAnsi="Calibri" w:cs="Calibri"/>
                <w:b/>
                <w:bCs/>
                <w:sz w:val="24"/>
                <w:szCs w:val="24"/>
              </w:rPr>
              <w:t xml:space="preserve"> to provide background information on Agenda items</w:t>
            </w:r>
          </w:p>
        </w:tc>
        <w:tc>
          <w:tcPr>
            <w:tcW w:w="3060" w:type="dxa"/>
            <w:shd w:val="clear" w:color="auto" w:fill="FFFFFF" w:themeFill="background1"/>
            <w:tcMar>
              <w:top w:w="72" w:type="dxa"/>
              <w:left w:w="72" w:type="dxa"/>
              <w:bottom w:w="72" w:type="dxa"/>
              <w:right w:w="72" w:type="dxa"/>
            </w:tcMar>
            <w:vAlign w:val="center"/>
          </w:tcPr>
          <w:p w14:paraId="2744F2C3" w14:textId="21194CE1"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 xml:space="preserve">Before </w:t>
            </w:r>
            <w:r w:rsidRPr="00F54C58">
              <w:rPr>
                <w:rFonts w:ascii="Calibri" w:hAnsi="Calibri" w:cs="Calibri"/>
                <w:b/>
                <w:bCs/>
                <w:color w:val="FF0000"/>
                <w:sz w:val="24"/>
                <w:szCs w:val="24"/>
              </w:rPr>
              <w:t>23rd October 2020</w:t>
            </w:r>
          </w:p>
        </w:tc>
        <w:tc>
          <w:tcPr>
            <w:tcW w:w="3865" w:type="dxa"/>
            <w:shd w:val="clear" w:color="auto" w:fill="FFFFFF" w:themeFill="background1"/>
            <w:tcMar>
              <w:top w:w="72" w:type="dxa"/>
              <w:left w:w="72" w:type="dxa"/>
              <w:bottom w:w="72" w:type="dxa"/>
              <w:right w:w="72" w:type="dxa"/>
            </w:tcMar>
            <w:vAlign w:val="center"/>
          </w:tcPr>
          <w:p w14:paraId="1B21F9D6" w14:textId="57DFE8F1" w:rsidR="00545028" w:rsidRPr="00545028" w:rsidRDefault="00545028" w:rsidP="002735C7">
            <w:pPr>
              <w:spacing w:after="0"/>
              <w:rPr>
                <w:rFonts w:ascii="Calibri" w:hAnsi="Calibri" w:cs="Calibri"/>
                <w:b/>
                <w:bCs/>
                <w:sz w:val="24"/>
                <w:szCs w:val="24"/>
              </w:rPr>
            </w:pPr>
            <w:r>
              <w:rPr>
                <w:rFonts w:ascii="Calibri" w:hAnsi="Calibri" w:cs="Calibri"/>
                <w:b/>
                <w:bCs/>
                <w:sz w:val="24"/>
                <w:szCs w:val="24"/>
              </w:rPr>
              <w:t>To ensure agenda items are well thought of, relevant and important</w:t>
            </w:r>
          </w:p>
        </w:tc>
      </w:tr>
      <w:tr w:rsidR="00D95C13" w:rsidRPr="002B4A77" w14:paraId="35FD8C41"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5F46DE90" w14:textId="242E2996" w:rsidR="00D95C13" w:rsidRDefault="00D95C13" w:rsidP="00D95C13">
            <w:pPr>
              <w:spacing w:after="0"/>
              <w:rPr>
                <w:rFonts w:ascii="Calibri" w:hAnsi="Calibri" w:cs="Calibri"/>
                <w:b/>
                <w:bCs/>
                <w:sz w:val="24"/>
                <w:szCs w:val="24"/>
              </w:rPr>
            </w:pPr>
            <w:r>
              <w:rPr>
                <w:rFonts w:ascii="Calibri" w:hAnsi="Calibri" w:cs="Calibri"/>
                <w:b/>
                <w:bCs/>
                <w:sz w:val="24"/>
                <w:szCs w:val="24"/>
              </w:rPr>
              <w:t>FICSA Secretariat with Head of Delegations</w:t>
            </w:r>
          </w:p>
        </w:tc>
        <w:tc>
          <w:tcPr>
            <w:tcW w:w="4140" w:type="dxa"/>
            <w:shd w:val="clear" w:color="auto" w:fill="FFFFFF" w:themeFill="background1"/>
            <w:tcMar>
              <w:top w:w="72" w:type="dxa"/>
              <w:left w:w="72" w:type="dxa"/>
              <w:bottom w:w="72" w:type="dxa"/>
              <w:right w:w="72" w:type="dxa"/>
            </w:tcMar>
            <w:vAlign w:val="center"/>
          </w:tcPr>
          <w:p w14:paraId="530D5704"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t xml:space="preserve">Prepare </w:t>
            </w:r>
            <w:r w:rsidR="00BA0F1F">
              <w:rPr>
                <w:rFonts w:ascii="Calibri" w:hAnsi="Calibri" w:cs="Calibri"/>
                <w:b/>
                <w:bCs/>
                <w:sz w:val="24"/>
                <w:szCs w:val="24"/>
              </w:rPr>
              <w:t xml:space="preserve">model </w:t>
            </w:r>
            <w:r>
              <w:rPr>
                <w:rFonts w:ascii="Calibri" w:hAnsi="Calibri" w:cs="Calibri"/>
                <w:b/>
                <w:bCs/>
                <w:sz w:val="24"/>
                <w:szCs w:val="24"/>
              </w:rPr>
              <w:t>release letter outlining new arrangements for council</w:t>
            </w:r>
            <w:r w:rsidR="00BA0F1F">
              <w:rPr>
                <w:rFonts w:ascii="Calibri" w:hAnsi="Calibri" w:cs="Calibri"/>
                <w:b/>
                <w:bCs/>
                <w:sz w:val="24"/>
                <w:szCs w:val="24"/>
              </w:rPr>
              <w:t xml:space="preserve"> for review by Head of Delegations</w:t>
            </w:r>
            <w:r w:rsidR="00C55291">
              <w:rPr>
                <w:rFonts w:ascii="Calibri" w:hAnsi="Calibri" w:cs="Calibri"/>
                <w:b/>
                <w:bCs/>
                <w:sz w:val="24"/>
                <w:szCs w:val="24"/>
              </w:rPr>
              <w:t>.</w:t>
            </w:r>
          </w:p>
          <w:p w14:paraId="75885384" w14:textId="77777777" w:rsidR="00C55291" w:rsidRDefault="00C55291" w:rsidP="00D95C13">
            <w:pPr>
              <w:spacing w:after="0"/>
              <w:rPr>
                <w:rFonts w:ascii="Calibri" w:hAnsi="Calibri" w:cs="Calibri"/>
                <w:b/>
                <w:bCs/>
                <w:color w:val="00B050"/>
                <w:sz w:val="24"/>
                <w:szCs w:val="24"/>
              </w:rPr>
            </w:pPr>
            <w:r w:rsidRPr="00C55291">
              <w:rPr>
                <w:rFonts w:ascii="Calibri" w:hAnsi="Calibri" w:cs="Calibri"/>
                <w:b/>
                <w:bCs/>
                <w:color w:val="00B050"/>
                <w:sz w:val="24"/>
                <w:szCs w:val="24"/>
              </w:rPr>
              <w:t>Send out general information about Council dates, provisional agenda, structure to all FICSA Members, in order to secure release in advance.</w:t>
            </w:r>
          </w:p>
          <w:p w14:paraId="3CD5216A" w14:textId="39DCE9E1" w:rsidR="00C55291" w:rsidRDefault="00C55291" w:rsidP="00D95C13">
            <w:pPr>
              <w:spacing w:after="0"/>
              <w:rPr>
                <w:rFonts w:ascii="Calibri" w:hAnsi="Calibri" w:cs="Calibri"/>
                <w:b/>
                <w:bCs/>
                <w:sz w:val="24"/>
                <w:szCs w:val="24"/>
              </w:rPr>
            </w:pPr>
            <w:r>
              <w:rPr>
                <w:rFonts w:ascii="Calibri" w:hAnsi="Calibri" w:cs="Calibri"/>
                <w:b/>
                <w:bCs/>
                <w:color w:val="00B050"/>
                <w:sz w:val="24"/>
                <w:szCs w:val="24"/>
              </w:rPr>
              <w:t>Send out FICSA Council invitations.</w:t>
            </w:r>
          </w:p>
        </w:tc>
        <w:tc>
          <w:tcPr>
            <w:tcW w:w="3060" w:type="dxa"/>
            <w:shd w:val="clear" w:color="auto" w:fill="FFFFFF" w:themeFill="background1"/>
            <w:tcMar>
              <w:top w:w="72" w:type="dxa"/>
              <w:left w:w="72" w:type="dxa"/>
              <w:bottom w:w="72" w:type="dxa"/>
              <w:right w:w="72" w:type="dxa"/>
            </w:tcMar>
            <w:vAlign w:val="center"/>
          </w:tcPr>
          <w:p w14:paraId="576FB6F3" w14:textId="7FE6DE12" w:rsidR="00D95C13" w:rsidRDefault="00D95C13" w:rsidP="00D95C13">
            <w:pPr>
              <w:spacing w:after="0"/>
              <w:rPr>
                <w:rFonts w:ascii="Calibri" w:hAnsi="Calibri" w:cs="Calibri"/>
                <w:b/>
                <w:bCs/>
                <w:sz w:val="24"/>
                <w:szCs w:val="24"/>
              </w:rPr>
            </w:pPr>
            <w:r>
              <w:rPr>
                <w:rFonts w:ascii="Calibri" w:hAnsi="Calibri" w:cs="Calibri"/>
                <w:b/>
                <w:bCs/>
                <w:sz w:val="24"/>
                <w:szCs w:val="24"/>
              </w:rPr>
              <w:t xml:space="preserve">Before </w:t>
            </w:r>
            <w:r w:rsidRPr="00F54C58">
              <w:rPr>
                <w:rFonts w:ascii="Calibri" w:hAnsi="Calibri" w:cs="Calibri"/>
                <w:b/>
                <w:bCs/>
                <w:color w:val="FF0000"/>
                <w:sz w:val="24"/>
                <w:szCs w:val="24"/>
              </w:rPr>
              <w:t>23rd October 2020</w:t>
            </w:r>
          </w:p>
        </w:tc>
        <w:tc>
          <w:tcPr>
            <w:tcW w:w="3865" w:type="dxa"/>
            <w:shd w:val="clear" w:color="auto" w:fill="FFFFFF" w:themeFill="background1"/>
            <w:tcMar>
              <w:top w:w="72" w:type="dxa"/>
              <w:left w:w="72" w:type="dxa"/>
              <w:bottom w:w="72" w:type="dxa"/>
              <w:right w:w="72" w:type="dxa"/>
            </w:tcMar>
            <w:vAlign w:val="center"/>
          </w:tcPr>
          <w:p w14:paraId="73CA6124" w14:textId="56E25811" w:rsidR="00D95C13" w:rsidRDefault="00D95C13" w:rsidP="00D95C13">
            <w:pPr>
              <w:spacing w:after="0"/>
              <w:rPr>
                <w:rFonts w:ascii="Calibri" w:hAnsi="Calibri" w:cs="Calibri"/>
                <w:b/>
                <w:bCs/>
                <w:sz w:val="24"/>
                <w:szCs w:val="24"/>
              </w:rPr>
            </w:pPr>
            <w:r>
              <w:rPr>
                <w:rFonts w:ascii="Calibri" w:hAnsi="Calibri" w:cs="Calibri"/>
                <w:b/>
                <w:bCs/>
                <w:sz w:val="24"/>
                <w:szCs w:val="24"/>
              </w:rPr>
              <w:t xml:space="preserve">To ensure council participants have </w:t>
            </w:r>
            <w:proofErr w:type="gramStart"/>
            <w:r>
              <w:rPr>
                <w:rFonts w:ascii="Calibri" w:hAnsi="Calibri" w:cs="Calibri"/>
                <w:b/>
                <w:bCs/>
                <w:sz w:val="24"/>
                <w:szCs w:val="24"/>
              </w:rPr>
              <w:t>sufficient</w:t>
            </w:r>
            <w:proofErr w:type="gramEnd"/>
            <w:r>
              <w:rPr>
                <w:rFonts w:ascii="Calibri" w:hAnsi="Calibri" w:cs="Calibri"/>
                <w:b/>
                <w:bCs/>
                <w:sz w:val="24"/>
                <w:szCs w:val="24"/>
              </w:rPr>
              <w:t xml:space="preserve"> release time to participate in meetings of the SC and plenary</w:t>
            </w:r>
          </w:p>
        </w:tc>
      </w:tr>
      <w:tr w:rsidR="00F948ED" w:rsidRPr="002B4A77" w14:paraId="04CA2587"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00D8D8A5" w14:textId="1AA0DF68"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Standing Committee (SC) Chairs and Vice-Chairs</w:t>
            </w:r>
          </w:p>
        </w:tc>
        <w:tc>
          <w:tcPr>
            <w:tcW w:w="4140" w:type="dxa"/>
            <w:shd w:val="clear" w:color="auto" w:fill="FFFFFF" w:themeFill="background1"/>
            <w:tcMar>
              <w:top w:w="72" w:type="dxa"/>
              <w:left w:w="72" w:type="dxa"/>
              <w:bottom w:w="72" w:type="dxa"/>
              <w:right w:w="72" w:type="dxa"/>
            </w:tcMar>
            <w:vAlign w:val="center"/>
          </w:tcPr>
          <w:p w14:paraId="40EADC25" w14:textId="49489092" w:rsidR="007C61AA" w:rsidRDefault="007C61AA" w:rsidP="00D95C13">
            <w:pPr>
              <w:spacing w:after="0"/>
              <w:rPr>
                <w:rFonts w:ascii="Calibri" w:hAnsi="Calibri" w:cs="Calibri"/>
                <w:b/>
                <w:bCs/>
                <w:color w:val="00B050"/>
                <w:sz w:val="24"/>
                <w:szCs w:val="24"/>
              </w:rPr>
            </w:pPr>
            <w:r w:rsidRPr="00940283">
              <w:rPr>
                <w:rFonts w:ascii="Calibri" w:hAnsi="Calibri" w:cs="Calibri"/>
                <w:b/>
                <w:bCs/>
                <w:color w:val="00B050"/>
                <w:sz w:val="24"/>
                <w:szCs w:val="24"/>
              </w:rPr>
              <w:t>Identify rapporteurs</w:t>
            </w:r>
            <w:r>
              <w:rPr>
                <w:rFonts w:ascii="Calibri" w:hAnsi="Calibri" w:cs="Calibri"/>
                <w:b/>
                <w:bCs/>
                <w:color w:val="00B050"/>
                <w:sz w:val="24"/>
                <w:szCs w:val="24"/>
              </w:rPr>
              <w:t xml:space="preserve"> (1-2 for each SC)</w:t>
            </w:r>
            <w:r w:rsidRPr="00940283">
              <w:rPr>
                <w:rFonts w:ascii="Calibri" w:hAnsi="Calibri" w:cs="Calibri"/>
                <w:b/>
                <w:bCs/>
                <w:color w:val="00B050"/>
                <w:sz w:val="24"/>
                <w:szCs w:val="24"/>
              </w:rPr>
              <w:t>– sessions will also be recorded</w:t>
            </w:r>
            <w:r>
              <w:rPr>
                <w:rFonts w:ascii="Calibri" w:hAnsi="Calibri" w:cs="Calibri"/>
                <w:b/>
                <w:bCs/>
                <w:color w:val="00B050"/>
                <w:sz w:val="24"/>
                <w:szCs w:val="24"/>
              </w:rPr>
              <w:t xml:space="preserve"> for minutes/notes taking purposes, disclaimer to all participants.</w:t>
            </w:r>
          </w:p>
          <w:p w14:paraId="6F001BC2" w14:textId="6F444341" w:rsidR="00D95C13" w:rsidRPr="00E8489D" w:rsidRDefault="007C61AA" w:rsidP="00D95C13">
            <w:pPr>
              <w:spacing w:after="0"/>
              <w:rPr>
                <w:rFonts w:ascii="Calibri" w:hAnsi="Calibri" w:cs="Calibri"/>
                <w:b/>
                <w:bCs/>
                <w:sz w:val="24"/>
                <w:szCs w:val="24"/>
                <w:lang w:val="fr-CA"/>
              </w:rPr>
            </w:pPr>
            <w:r w:rsidRPr="00E8489D">
              <w:rPr>
                <w:rFonts w:ascii="Calibri" w:hAnsi="Calibri" w:cs="Calibri"/>
                <w:b/>
                <w:bCs/>
                <w:sz w:val="24"/>
                <w:szCs w:val="24"/>
                <w:lang w:val="fr-CA"/>
              </w:rPr>
              <w:t xml:space="preserve">Train </w:t>
            </w:r>
            <w:r w:rsidR="00D95C13" w:rsidRPr="00E8489D">
              <w:rPr>
                <w:rFonts w:ascii="Calibri" w:hAnsi="Calibri" w:cs="Calibri"/>
                <w:b/>
                <w:bCs/>
                <w:sz w:val="24"/>
                <w:szCs w:val="24"/>
                <w:lang w:val="fr-CA"/>
              </w:rPr>
              <w:t>SC rapporteur by Council rapporteur</w:t>
            </w:r>
          </w:p>
          <w:p w14:paraId="19FBDDA1" w14:textId="620C2FB6" w:rsidR="002735C7" w:rsidRPr="00E8489D" w:rsidRDefault="002735C7" w:rsidP="00D95C13">
            <w:pPr>
              <w:spacing w:after="0"/>
              <w:rPr>
                <w:rFonts w:ascii="Calibri" w:hAnsi="Calibri" w:cs="Calibri"/>
                <w:b/>
                <w:bCs/>
                <w:sz w:val="24"/>
                <w:szCs w:val="24"/>
                <w:lang w:val="fr-CA"/>
              </w:rPr>
            </w:pPr>
          </w:p>
        </w:tc>
        <w:tc>
          <w:tcPr>
            <w:tcW w:w="3060" w:type="dxa"/>
            <w:shd w:val="clear" w:color="auto" w:fill="FFFFFF" w:themeFill="background1"/>
            <w:tcMar>
              <w:top w:w="72" w:type="dxa"/>
              <w:left w:w="72" w:type="dxa"/>
              <w:bottom w:w="72" w:type="dxa"/>
              <w:right w:w="72" w:type="dxa"/>
            </w:tcMar>
            <w:vAlign w:val="center"/>
          </w:tcPr>
          <w:p w14:paraId="004C3819" w14:textId="687CD021" w:rsidR="007C61AA" w:rsidRDefault="007C61AA" w:rsidP="00D95C13">
            <w:pPr>
              <w:spacing w:after="0"/>
              <w:rPr>
                <w:rFonts w:ascii="Calibri" w:hAnsi="Calibri" w:cs="Calibri"/>
                <w:b/>
                <w:bCs/>
                <w:sz w:val="24"/>
                <w:szCs w:val="24"/>
              </w:rPr>
            </w:pPr>
            <w:r>
              <w:rPr>
                <w:rFonts w:ascii="Calibri" w:hAnsi="Calibri" w:cs="Calibri"/>
                <w:b/>
                <w:bCs/>
                <w:sz w:val="24"/>
                <w:szCs w:val="24"/>
              </w:rPr>
              <w:t xml:space="preserve">Before </w:t>
            </w:r>
            <w:r w:rsidRPr="00BE276E">
              <w:rPr>
                <w:rFonts w:ascii="Calibri" w:hAnsi="Calibri" w:cs="Calibri"/>
                <w:b/>
                <w:bCs/>
                <w:color w:val="DB1A5E" w:themeColor="accent1"/>
                <w:sz w:val="24"/>
                <w:szCs w:val="24"/>
              </w:rPr>
              <w:t>23 October 2020</w:t>
            </w:r>
          </w:p>
          <w:p w14:paraId="174980B2" w14:textId="79DAE60E" w:rsidR="007C61AA" w:rsidRDefault="007C61AA" w:rsidP="00D95C13">
            <w:pPr>
              <w:spacing w:after="0"/>
              <w:rPr>
                <w:rFonts w:ascii="Calibri" w:hAnsi="Calibri" w:cs="Calibri"/>
                <w:b/>
                <w:bCs/>
                <w:sz w:val="24"/>
                <w:szCs w:val="24"/>
              </w:rPr>
            </w:pPr>
          </w:p>
          <w:p w14:paraId="5DB8AC88" w14:textId="10BFCA94" w:rsidR="007C61AA" w:rsidRDefault="007C61AA" w:rsidP="00D95C13">
            <w:pPr>
              <w:spacing w:after="0"/>
              <w:rPr>
                <w:rFonts w:ascii="Calibri" w:hAnsi="Calibri" w:cs="Calibri"/>
                <w:b/>
                <w:bCs/>
                <w:sz w:val="24"/>
                <w:szCs w:val="24"/>
              </w:rPr>
            </w:pPr>
          </w:p>
          <w:p w14:paraId="28CB5C32" w14:textId="77777777" w:rsidR="007C61AA" w:rsidRDefault="007C61AA" w:rsidP="00D95C13">
            <w:pPr>
              <w:spacing w:after="0"/>
              <w:rPr>
                <w:rFonts w:ascii="Calibri" w:hAnsi="Calibri" w:cs="Calibri"/>
                <w:b/>
                <w:bCs/>
                <w:sz w:val="24"/>
                <w:szCs w:val="24"/>
              </w:rPr>
            </w:pPr>
          </w:p>
          <w:p w14:paraId="6E7218FE" w14:textId="55964119"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 xml:space="preserve">Before </w:t>
            </w:r>
            <w:r w:rsidRPr="00F54C58">
              <w:rPr>
                <w:rFonts w:ascii="Calibri" w:hAnsi="Calibri" w:cs="Calibri"/>
                <w:b/>
                <w:bCs/>
                <w:color w:val="FF0000"/>
                <w:sz w:val="24"/>
                <w:szCs w:val="24"/>
              </w:rPr>
              <w:t>6th November 2020</w:t>
            </w:r>
          </w:p>
        </w:tc>
        <w:tc>
          <w:tcPr>
            <w:tcW w:w="3865" w:type="dxa"/>
            <w:shd w:val="clear" w:color="auto" w:fill="FFFFFF" w:themeFill="background1"/>
            <w:tcMar>
              <w:top w:w="72" w:type="dxa"/>
              <w:left w:w="72" w:type="dxa"/>
              <w:bottom w:w="72" w:type="dxa"/>
              <w:right w:w="72" w:type="dxa"/>
            </w:tcMar>
            <w:vAlign w:val="center"/>
          </w:tcPr>
          <w:p w14:paraId="2A35B3C2" w14:textId="61B2032D"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To help SC rapporteurs especially newcomers to prepare quality report for council</w:t>
            </w:r>
          </w:p>
        </w:tc>
      </w:tr>
      <w:tr w:rsidR="00BA0F1F" w:rsidRPr="002B4A77" w14:paraId="63D86428"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0A591807" w14:textId="1384C172" w:rsidR="00BA0F1F" w:rsidRDefault="00BA0F1F" w:rsidP="00D95C13">
            <w:pPr>
              <w:spacing w:after="0"/>
              <w:rPr>
                <w:rFonts w:ascii="Calibri" w:hAnsi="Calibri" w:cs="Calibri"/>
                <w:b/>
                <w:bCs/>
                <w:sz w:val="24"/>
                <w:szCs w:val="24"/>
              </w:rPr>
            </w:pPr>
            <w:r>
              <w:rPr>
                <w:rFonts w:ascii="Calibri" w:hAnsi="Calibri" w:cs="Calibri"/>
                <w:b/>
                <w:bCs/>
                <w:sz w:val="24"/>
                <w:szCs w:val="24"/>
              </w:rPr>
              <w:lastRenderedPageBreak/>
              <w:t>FICSA Secretariat with SC Chairs and Vice-Chairs</w:t>
            </w:r>
          </w:p>
        </w:tc>
        <w:tc>
          <w:tcPr>
            <w:tcW w:w="4140" w:type="dxa"/>
            <w:shd w:val="clear" w:color="auto" w:fill="FFFFFF" w:themeFill="background1"/>
            <w:tcMar>
              <w:top w:w="72" w:type="dxa"/>
              <w:left w:w="72" w:type="dxa"/>
              <w:bottom w:w="72" w:type="dxa"/>
              <w:right w:w="72" w:type="dxa"/>
            </w:tcMar>
            <w:vAlign w:val="center"/>
          </w:tcPr>
          <w:p w14:paraId="6676C571" w14:textId="3B6C6FB6" w:rsidR="00BA0F1F" w:rsidRDefault="00BA0F1F" w:rsidP="00D95C13">
            <w:pPr>
              <w:spacing w:after="0"/>
              <w:rPr>
                <w:rFonts w:ascii="Calibri" w:hAnsi="Calibri" w:cs="Calibri"/>
                <w:b/>
                <w:bCs/>
                <w:sz w:val="24"/>
                <w:szCs w:val="24"/>
              </w:rPr>
            </w:pPr>
            <w:r>
              <w:rPr>
                <w:rFonts w:ascii="Calibri" w:hAnsi="Calibri" w:cs="Calibri"/>
                <w:b/>
                <w:bCs/>
                <w:sz w:val="24"/>
                <w:szCs w:val="24"/>
              </w:rPr>
              <w:t xml:space="preserve">Produce guidelines for chairing virtual meetings, as well as code of conduct / </w:t>
            </w:r>
            <w:r w:rsidR="002735C7">
              <w:rPr>
                <w:rFonts w:ascii="Calibri" w:hAnsi="Calibri" w:cs="Calibri"/>
                <w:b/>
                <w:bCs/>
                <w:sz w:val="24"/>
                <w:szCs w:val="24"/>
              </w:rPr>
              <w:t xml:space="preserve">ground </w:t>
            </w:r>
            <w:r>
              <w:rPr>
                <w:rFonts w:ascii="Calibri" w:hAnsi="Calibri" w:cs="Calibri"/>
                <w:b/>
                <w:bCs/>
                <w:sz w:val="24"/>
                <w:szCs w:val="24"/>
              </w:rPr>
              <w:t xml:space="preserve">rules of the meeting </w:t>
            </w:r>
            <w:r w:rsidR="002735C7">
              <w:rPr>
                <w:rFonts w:ascii="Calibri" w:hAnsi="Calibri" w:cs="Calibri"/>
                <w:b/>
                <w:bCs/>
                <w:sz w:val="24"/>
                <w:szCs w:val="24"/>
              </w:rPr>
              <w:t>(short, point based). (Chair’s brief).</w:t>
            </w:r>
          </w:p>
          <w:p w14:paraId="4A06743B" w14:textId="77777777" w:rsidR="00EB4B35" w:rsidRDefault="00EB4B35" w:rsidP="00D95C13">
            <w:pPr>
              <w:spacing w:after="0"/>
              <w:rPr>
                <w:rFonts w:ascii="Calibri" w:hAnsi="Calibri" w:cs="Calibri"/>
                <w:b/>
                <w:bCs/>
                <w:sz w:val="24"/>
                <w:szCs w:val="24"/>
              </w:rPr>
            </w:pPr>
          </w:p>
          <w:p w14:paraId="3BF9D2B1" w14:textId="77777777" w:rsidR="00276D8D" w:rsidRDefault="00384FA9" w:rsidP="00D95C13">
            <w:pPr>
              <w:spacing w:after="0"/>
              <w:rPr>
                <w:rFonts w:ascii="Calibri" w:hAnsi="Calibri" w:cs="Calibri"/>
                <w:b/>
                <w:bCs/>
                <w:color w:val="00B050"/>
                <w:sz w:val="24"/>
                <w:szCs w:val="24"/>
              </w:rPr>
            </w:pPr>
            <w:r w:rsidRPr="00EB4B35">
              <w:rPr>
                <w:rFonts w:ascii="Calibri" w:hAnsi="Calibri" w:cs="Calibri"/>
                <w:b/>
                <w:bCs/>
                <w:color w:val="00B050"/>
                <w:sz w:val="24"/>
                <w:szCs w:val="24"/>
              </w:rPr>
              <w:t>Training/briefing on tools &amp; guidelines</w:t>
            </w:r>
            <w:r w:rsidR="00276D8D">
              <w:rPr>
                <w:rFonts w:ascii="Calibri" w:hAnsi="Calibri" w:cs="Calibri"/>
                <w:b/>
                <w:bCs/>
                <w:color w:val="00B050"/>
                <w:sz w:val="24"/>
                <w:szCs w:val="24"/>
              </w:rPr>
              <w:t>:</w:t>
            </w:r>
          </w:p>
          <w:p w14:paraId="794905E0" w14:textId="77777777" w:rsidR="00276D8D" w:rsidRDefault="00384FA9" w:rsidP="00276D8D">
            <w:pPr>
              <w:pStyle w:val="ListParagraph"/>
              <w:numPr>
                <w:ilvl w:val="0"/>
                <w:numId w:val="22"/>
              </w:numPr>
              <w:spacing w:after="0"/>
              <w:rPr>
                <w:rFonts w:ascii="Calibri" w:hAnsi="Calibri" w:cs="Calibri"/>
                <w:b/>
                <w:bCs/>
                <w:color w:val="00B050"/>
                <w:sz w:val="24"/>
                <w:szCs w:val="24"/>
              </w:rPr>
            </w:pPr>
            <w:proofErr w:type="spellStart"/>
            <w:r w:rsidRPr="00276D8D">
              <w:rPr>
                <w:rFonts w:ascii="Calibri" w:hAnsi="Calibri" w:cs="Calibri"/>
                <w:b/>
                <w:bCs/>
                <w:color w:val="00B050"/>
                <w:sz w:val="24"/>
                <w:szCs w:val="24"/>
              </w:rPr>
              <w:t>Mentimeter</w:t>
            </w:r>
            <w:proofErr w:type="spellEnd"/>
            <w:r w:rsidR="00276D8D">
              <w:rPr>
                <w:rFonts w:ascii="Calibri" w:hAnsi="Calibri" w:cs="Calibri"/>
                <w:b/>
                <w:bCs/>
                <w:color w:val="00B050"/>
                <w:sz w:val="24"/>
                <w:szCs w:val="24"/>
              </w:rPr>
              <w:t xml:space="preserve"> – used to obtain feedback from online meeting participants. A training video will be prepared and put on the FICSA website (74</w:t>
            </w:r>
            <w:r w:rsidR="00276D8D" w:rsidRPr="00276D8D">
              <w:rPr>
                <w:rFonts w:ascii="Calibri" w:hAnsi="Calibri" w:cs="Calibri"/>
                <w:b/>
                <w:bCs/>
                <w:color w:val="00B050"/>
                <w:sz w:val="24"/>
                <w:szCs w:val="24"/>
                <w:vertAlign w:val="superscript"/>
              </w:rPr>
              <w:t>th</w:t>
            </w:r>
            <w:r w:rsidR="00276D8D">
              <w:rPr>
                <w:rFonts w:ascii="Calibri" w:hAnsi="Calibri" w:cs="Calibri"/>
                <w:b/>
                <w:bCs/>
                <w:color w:val="00B050"/>
                <w:sz w:val="24"/>
                <w:szCs w:val="24"/>
              </w:rPr>
              <w:t xml:space="preserve"> Council page)</w:t>
            </w:r>
          </w:p>
          <w:p w14:paraId="759CAADD" w14:textId="77777777" w:rsidR="00276D8D" w:rsidRPr="00276D8D" w:rsidRDefault="00C55291" w:rsidP="00276D8D">
            <w:pPr>
              <w:pStyle w:val="ListParagraph"/>
              <w:numPr>
                <w:ilvl w:val="0"/>
                <w:numId w:val="22"/>
              </w:numPr>
              <w:spacing w:after="0"/>
              <w:rPr>
                <w:rFonts w:ascii="Calibri" w:hAnsi="Calibri" w:cs="Calibri"/>
                <w:b/>
                <w:bCs/>
                <w:color w:val="00B050"/>
                <w:sz w:val="24"/>
                <w:szCs w:val="24"/>
              </w:rPr>
            </w:pPr>
            <w:r w:rsidRPr="00276D8D">
              <w:rPr>
                <w:rFonts w:ascii="Calibri" w:hAnsi="Calibri" w:cs="Calibri"/>
                <w:b/>
                <w:bCs/>
                <w:color w:val="00B050"/>
                <w:sz w:val="24"/>
                <w:szCs w:val="24"/>
              </w:rPr>
              <w:t>Teams</w:t>
            </w:r>
            <w:r w:rsidR="00033728" w:rsidRPr="00276D8D">
              <w:rPr>
                <w:rFonts w:ascii="Calibri" w:hAnsi="Calibri" w:cs="Calibri"/>
                <w:b/>
                <w:bCs/>
                <w:color w:val="00B050"/>
                <w:sz w:val="24"/>
                <w:szCs w:val="24"/>
              </w:rPr>
              <w:t xml:space="preserve"> </w:t>
            </w:r>
            <w:r w:rsidR="00276D8D">
              <w:rPr>
                <w:rFonts w:ascii="Calibri" w:hAnsi="Calibri" w:cs="Calibri"/>
                <w:b/>
                <w:bCs/>
                <w:color w:val="00B050"/>
                <w:sz w:val="24"/>
                <w:szCs w:val="24"/>
              </w:rPr>
              <w:t xml:space="preserve">– </w:t>
            </w:r>
            <w:r w:rsidR="00033728" w:rsidRPr="00276D8D">
              <w:rPr>
                <w:rFonts w:ascii="Calibri" w:hAnsi="Calibri" w:cs="Calibri"/>
                <w:b/>
                <w:bCs/>
                <w:color w:val="0070C0"/>
                <w:sz w:val="24"/>
                <w:szCs w:val="24"/>
              </w:rPr>
              <w:t>n</w:t>
            </w:r>
            <w:r w:rsidR="00276D8D">
              <w:rPr>
                <w:rFonts w:ascii="Calibri" w:hAnsi="Calibri" w:cs="Calibri"/>
                <w:b/>
                <w:bCs/>
                <w:color w:val="0070C0"/>
                <w:sz w:val="24"/>
                <w:szCs w:val="24"/>
              </w:rPr>
              <w:t>eed to test and en</w:t>
            </w:r>
            <w:r w:rsidR="00033728" w:rsidRPr="00276D8D">
              <w:rPr>
                <w:rFonts w:ascii="Calibri" w:hAnsi="Calibri" w:cs="Calibri"/>
                <w:b/>
                <w:bCs/>
                <w:color w:val="0070C0"/>
                <w:sz w:val="24"/>
                <w:szCs w:val="24"/>
              </w:rPr>
              <w:t xml:space="preserve">sure Chairs </w:t>
            </w:r>
            <w:r w:rsidR="00276D8D">
              <w:rPr>
                <w:rFonts w:ascii="Calibri" w:hAnsi="Calibri" w:cs="Calibri"/>
                <w:b/>
                <w:bCs/>
                <w:color w:val="0070C0"/>
                <w:sz w:val="24"/>
                <w:szCs w:val="24"/>
              </w:rPr>
              <w:t xml:space="preserve">and Presenters </w:t>
            </w:r>
            <w:proofErr w:type="gramStart"/>
            <w:r w:rsidR="00033728" w:rsidRPr="00276D8D">
              <w:rPr>
                <w:rFonts w:ascii="Calibri" w:hAnsi="Calibri" w:cs="Calibri"/>
                <w:b/>
                <w:bCs/>
                <w:color w:val="0070C0"/>
                <w:sz w:val="24"/>
                <w:szCs w:val="24"/>
              </w:rPr>
              <w:t>are able to</w:t>
            </w:r>
            <w:proofErr w:type="gramEnd"/>
            <w:r w:rsidR="00033728" w:rsidRPr="00276D8D">
              <w:rPr>
                <w:rFonts w:ascii="Calibri" w:hAnsi="Calibri" w:cs="Calibri"/>
                <w:b/>
                <w:bCs/>
                <w:color w:val="0070C0"/>
                <w:sz w:val="24"/>
                <w:szCs w:val="24"/>
              </w:rPr>
              <w:t xml:space="preserve"> install Teams</w:t>
            </w:r>
            <w:r w:rsidR="00276D8D">
              <w:rPr>
                <w:rFonts w:ascii="Calibri" w:hAnsi="Calibri" w:cs="Calibri"/>
                <w:b/>
                <w:bCs/>
                <w:color w:val="0070C0"/>
                <w:sz w:val="24"/>
                <w:szCs w:val="24"/>
              </w:rPr>
              <w:t>, since guests joining through the web-based Teams may not be able to present.</w:t>
            </w:r>
          </w:p>
          <w:p w14:paraId="6C6891FB" w14:textId="77777777" w:rsidR="00276D8D" w:rsidRPr="00276D8D" w:rsidRDefault="00C55291" w:rsidP="00276D8D">
            <w:pPr>
              <w:pStyle w:val="ListParagraph"/>
              <w:numPr>
                <w:ilvl w:val="0"/>
                <w:numId w:val="22"/>
              </w:numPr>
              <w:spacing w:after="0"/>
              <w:rPr>
                <w:rFonts w:ascii="Calibri" w:hAnsi="Calibri" w:cs="Calibri"/>
                <w:b/>
                <w:bCs/>
                <w:color w:val="00B050"/>
                <w:sz w:val="24"/>
                <w:szCs w:val="24"/>
              </w:rPr>
            </w:pPr>
            <w:proofErr w:type="spellStart"/>
            <w:r w:rsidRPr="00276D8D">
              <w:rPr>
                <w:rFonts w:ascii="Calibri" w:hAnsi="Calibri" w:cs="Calibri"/>
                <w:b/>
                <w:bCs/>
                <w:color w:val="00B050"/>
                <w:sz w:val="24"/>
                <w:szCs w:val="24"/>
              </w:rPr>
              <w:t>Interprefy</w:t>
            </w:r>
            <w:proofErr w:type="spellEnd"/>
            <w:r w:rsidR="00033728" w:rsidRPr="00276D8D">
              <w:rPr>
                <w:rFonts w:ascii="Calibri" w:hAnsi="Calibri" w:cs="Calibri"/>
                <w:b/>
                <w:bCs/>
                <w:color w:val="00B050"/>
                <w:sz w:val="24"/>
                <w:szCs w:val="24"/>
              </w:rPr>
              <w:t xml:space="preserve"> – </w:t>
            </w:r>
            <w:r w:rsidR="00033728" w:rsidRPr="00276D8D">
              <w:rPr>
                <w:rFonts w:ascii="Calibri" w:hAnsi="Calibri" w:cs="Calibri"/>
                <w:b/>
                <w:bCs/>
                <w:color w:val="0070C0"/>
                <w:sz w:val="24"/>
                <w:szCs w:val="24"/>
              </w:rPr>
              <w:t xml:space="preserve">being explored for Plenary sessions </w:t>
            </w:r>
            <w:r w:rsidR="00276D8D" w:rsidRPr="00276D8D">
              <w:rPr>
                <w:rFonts w:ascii="Calibri" w:hAnsi="Calibri" w:cs="Calibri"/>
                <w:b/>
                <w:bCs/>
                <w:color w:val="0070C0"/>
                <w:sz w:val="24"/>
                <w:szCs w:val="24"/>
              </w:rPr>
              <w:t xml:space="preserve">that require interpretation </w:t>
            </w:r>
            <w:r w:rsidR="00033728" w:rsidRPr="00276D8D">
              <w:rPr>
                <w:rFonts w:ascii="Calibri" w:hAnsi="Calibri" w:cs="Calibri"/>
                <w:b/>
                <w:bCs/>
                <w:color w:val="0070C0"/>
                <w:sz w:val="24"/>
                <w:szCs w:val="24"/>
              </w:rPr>
              <w:t>and not SC sessions</w:t>
            </w:r>
            <w:r w:rsidR="00276D8D" w:rsidRPr="00276D8D">
              <w:rPr>
                <w:rFonts w:ascii="Calibri" w:hAnsi="Calibri" w:cs="Calibri"/>
                <w:b/>
                <w:bCs/>
                <w:color w:val="0070C0"/>
                <w:sz w:val="24"/>
                <w:szCs w:val="24"/>
              </w:rPr>
              <w:t xml:space="preserve">. If we are not able to use </w:t>
            </w:r>
            <w:proofErr w:type="spellStart"/>
            <w:r w:rsidR="00276D8D" w:rsidRPr="00276D8D">
              <w:rPr>
                <w:rFonts w:ascii="Calibri" w:hAnsi="Calibri" w:cs="Calibri"/>
                <w:b/>
                <w:bCs/>
                <w:color w:val="0070C0"/>
                <w:sz w:val="24"/>
                <w:szCs w:val="24"/>
              </w:rPr>
              <w:t>Interprefy</w:t>
            </w:r>
            <w:proofErr w:type="spellEnd"/>
            <w:r w:rsidR="00276D8D" w:rsidRPr="00276D8D">
              <w:rPr>
                <w:rFonts w:ascii="Calibri" w:hAnsi="Calibri" w:cs="Calibri"/>
                <w:b/>
                <w:bCs/>
                <w:color w:val="0070C0"/>
                <w:sz w:val="24"/>
                <w:szCs w:val="24"/>
              </w:rPr>
              <w:t xml:space="preserve">, then the fallback is to use Teams, without interpretation. </w:t>
            </w:r>
          </w:p>
          <w:p w14:paraId="3BA0B3AB" w14:textId="77777777" w:rsidR="00276D8D" w:rsidRDefault="00C55291" w:rsidP="00276D8D">
            <w:pPr>
              <w:pStyle w:val="ListParagraph"/>
              <w:numPr>
                <w:ilvl w:val="0"/>
                <w:numId w:val="22"/>
              </w:numPr>
              <w:spacing w:after="0"/>
              <w:rPr>
                <w:rFonts w:ascii="Calibri" w:hAnsi="Calibri" w:cs="Calibri"/>
                <w:b/>
                <w:bCs/>
                <w:color w:val="00B050"/>
                <w:sz w:val="24"/>
                <w:szCs w:val="24"/>
              </w:rPr>
            </w:pPr>
            <w:proofErr w:type="spellStart"/>
            <w:r w:rsidRPr="00276D8D">
              <w:rPr>
                <w:rFonts w:ascii="Calibri" w:hAnsi="Calibri" w:cs="Calibri"/>
                <w:b/>
                <w:bCs/>
                <w:color w:val="00B050"/>
                <w:sz w:val="24"/>
                <w:szCs w:val="24"/>
              </w:rPr>
              <w:t>Electionbuddy</w:t>
            </w:r>
            <w:proofErr w:type="spellEnd"/>
            <w:r w:rsidR="00276D8D">
              <w:rPr>
                <w:rFonts w:ascii="Calibri" w:hAnsi="Calibri" w:cs="Calibri"/>
                <w:b/>
                <w:bCs/>
                <w:color w:val="00B050"/>
                <w:sz w:val="24"/>
                <w:szCs w:val="24"/>
              </w:rPr>
              <w:t xml:space="preserve"> – </w:t>
            </w:r>
            <w:proofErr w:type="gramStart"/>
            <w:r w:rsidR="00276D8D">
              <w:rPr>
                <w:rFonts w:ascii="Calibri" w:hAnsi="Calibri" w:cs="Calibri"/>
                <w:b/>
                <w:bCs/>
                <w:color w:val="00B050"/>
                <w:sz w:val="24"/>
                <w:szCs w:val="24"/>
              </w:rPr>
              <w:t>similar to</w:t>
            </w:r>
            <w:proofErr w:type="gramEnd"/>
            <w:r w:rsidR="00276D8D">
              <w:rPr>
                <w:rFonts w:ascii="Calibri" w:hAnsi="Calibri" w:cs="Calibri"/>
                <w:b/>
                <w:bCs/>
                <w:color w:val="00B050"/>
                <w:sz w:val="24"/>
                <w:szCs w:val="24"/>
              </w:rPr>
              <w:t xml:space="preserve"> last year, will be used for elections</w:t>
            </w:r>
          </w:p>
          <w:p w14:paraId="77AE57E4" w14:textId="77777777" w:rsidR="00276D8D" w:rsidRDefault="00C55291" w:rsidP="00C77018">
            <w:pPr>
              <w:pStyle w:val="ListParagraph"/>
              <w:numPr>
                <w:ilvl w:val="0"/>
                <w:numId w:val="22"/>
              </w:numPr>
              <w:spacing w:after="0"/>
              <w:rPr>
                <w:rFonts w:ascii="Calibri" w:hAnsi="Calibri" w:cs="Calibri"/>
                <w:b/>
                <w:bCs/>
                <w:color w:val="00B050"/>
                <w:sz w:val="24"/>
                <w:szCs w:val="24"/>
              </w:rPr>
            </w:pPr>
            <w:r w:rsidRPr="00276D8D">
              <w:rPr>
                <w:rFonts w:ascii="Calibri" w:hAnsi="Calibri" w:cs="Calibri"/>
                <w:b/>
                <w:bCs/>
                <w:color w:val="00B050"/>
                <w:sz w:val="24"/>
                <w:szCs w:val="24"/>
              </w:rPr>
              <w:t xml:space="preserve">PDF forms </w:t>
            </w:r>
            <w:r w:rsidR="00276D8D" w:rsidRPr="00276D8D">
              <w:rPr>
                <w:rFonts w:ascii="Calibri" w:hAnsi="Calibri" w:cs="Calibri"/>
                <w:b/>
                <w:bCs/>
                <w:color w:val="00B050"/>
                <w:sz w:val="24"/>
                <w:szCs w:val="24"/>
              </w:rPr>
              <w:t>is being developed to easily fill in council documents</w:t>
            </w:r>
          </w:p>
          <w:p w14:paraId="4B1CBEDF" w14:textId="77777777" w:rsidR="00276D8D" w:rsidRDefault="00384FA9" w:rsidP="00D95C13">
            <w:pPr>
              <w:pStyle w:val="ListParagraph"/>
              <w:numPr>
                <w:ilvl w:val="0"/>
                <w:numId w:val="22"/>
              </w:numPr>
              <w:spacing w:after="0"/>
              <w:rPr>
                <w:rFonts w:ascii="Calibri" w:hAnsi="Calibri" w:cs="Calibri"/>
                <w:b/>
                <w:bCs/>
                <w:color w:val="00B050"/>
                <w:sz w:val="24"/>
                <w:szCs w:val="24"/>
              </w:rPr>
            </w:pPr>
            <w:r w:rsidRPr="00276D8D">
              <w:rPr>
                <w:rFonts w:ascii="Calibri" w:hAnsi="Calibri" w:cs="Calibri"/>
                <w:b/>
                <w:bCs/>
                <w:color w:val="00B050"/>
                <w:sz w:val="24"/>
                <w:szCs w:val="24"/>
              </w:rPr>
              <w:lastRenderedPageBreak/>
              <w:t xml:space="preserve">Notification that </w:t>
            </w:r>
            <w:r w:rsidR="00276D8D">
              <w:rPr>
                <w:rFonts w:ascii="Calibri" w:hAnsi="Calibri" w:cs="Calibri"/>
                <w:b/>
                <w:bCs/>
                <w:color w:val="00B050"/>
                <w:sz w:val="24"/>
                <w:szCs w:val="24"/>
              </w:rPr>
              <w:t xml:space="preserve">SC </w:t>
            </w:r>
            <w:r w:rsidRPr="00276D8D">
              <w:rPr>
                <w:rFonts w:ascii="Calibri" w:hAnsi="Calibri" w:cs="Calibri"/>
                <w:b/>
                <w:bCs/>
                <w:color w:val="00B050"/>
                <w:sz w:val="24"/>
                <w:szCs w:val="24"/>
              </w:rPr>
              <w:t>Meeting</w:t>
            </w:r>
            <w:r w:rsidR="00276D8D">
              <w:rPr>
                <w:rFonts w:ascii="Calibri" w:hAnsi="Calibri" w:cs="Calibri"/>
                <w:b/>
                <w:bCs/>
                <w:color w:val="00B050"/>
                <w:sz w:val="24"/>
                <w:szCs w:val="24"/>
              </w:rPr>
              <w:t>s</w:t>
            </w:r>
            <w:r w:rsidRPr="00276D8D">
              <w:rPr>
                <w:rFonts w:ascii="Calibri" w:hAnsi="Calibri" w:cs="Calibri"/>
                <w:b/>
                <w:bCs/>
                <w:color w:val="00B050"/>
                <w:sz w:val="24"/>
                <w:szCs w:val="24"/>
              </w:rPr>
              <w:t xml:space="preserve"> will be recorded</w:t>
            </w:r>
            <w:r w:rsidR="00276D8D">
              <w:rPr>
                <w:rFonts w:ascii="Calibri" w:hAnsi="Calibri" w:cs="Calibri"/>
                <w:b/>
                <w:bCs/>
                <w:color w:val="00B050"/>
                <w:sz w:val="24"/>
                <w:szCs w:val="24"/>
              </w:rPr>
              <w:t xml:space="preserve"> for minutes purposes will be prepared and played prior to all SC Meetings.</w:t>
            </w:r>
          </w:p>
          <w:p w14:paraId="16FB6969" w14:textId="4A6DC9F8" w:rsidR="00384FA9" w:rsidRPr="00276D8D" w:rsidRDefault="00384FA9" w:rsidP="00D95C13">
            <w:pPr>
              <w:pStyle w:val="ListParagraph"/>
              <w:numPr>
                <w:ilvl w:val="0"/>
                <w:numId w:val="22"/>
              </w:numPr>
              <w:spacing w:after="0"/>
              <w:rPr>
                <w:rFonts w:ascii="Calibri" w:hAnsi="Calibri" w:cs="Calibri"/>
                <w:b/>
                <w:bCs/>
                <w:color w:val="00B050"/>
                <w:sz w:val="24"/>
                <w:szCs w:val="24"/>
              </w:rPr>
            </w:pPr>
            <w:r w:rsidRPr="00276D8D">
              <w:rPr>
                <w:rFonts w:ascii="Calibri" w:hAnsi="Calibri" w:cs="Calibri"/>
                <w:b/>
                <w:bCs/>
                <w:color w:val="00B050"/>
                <w:sz w:val="24"/>
                <w:szCs w:val="24"/>
              </w:rPr>
              <w:t xml:space="preserve">Identify a member of the SC to </w:t>
            </w:r>
            <w:r w:rsidR="00C55291" w:rsidRPr="00276D8D">
              <w:rPr>
                <w:rFonts w:ascii="Calibri" w:hAnsi="Calibri" w:cs="Calibri"/>
                <w:b/>
                <w:bCs/>
                <w:color w:val="00B050"/>
                <w:sz w:val="24"/>
                <w:szCs w:val="24"/>
              </w:rPr>
              <w:t>moderate</w:t>
            </w:r>
            <w:r w:rsidRPr="00276D8D">
              <w:rPr>
                <w:rFonts w:ascii="Calibri" w:hAnsi="Calibri" w:cs="Calibri"/>
                <w:b/>
                <w:bCs/>
                <w:color w:val="00B050"/>
                <w:sz w:val="24"/>
                <w:szCs w:val="24"/>
              </w:rPr>
              <w:t xml:space="preserve"> the meeting</w:t>
            </w:r>
            <w:r w:rsidR="00276D8D">
              <w:rPr>
                <w:rFonts w:ascii="Calibri" w:hAnsi="Calibri" w:cs="Calibri"/>
                <w:b/>
                <w:bCs/>
                <w:color w:val="00B050"/>
                <w:sz w:val="24"/>
                <w:szCs w:val="24"/>
              </w:rPr>
              <w:t xml:space="preserve"> and manage the </w:t>
            </w:r>
            <w:proofErr w:type="spellStart"/>
            <w:r w:rsidR="00276D8D">
              <w:rPr>
                <w:rFonts w:ascii="Calibri" w:hAnsi="Calibri" w:cs="Calibri"/>
                <w:b/>
                <w:bCs/>
                <w:color w:val="00B050"/>
                <w:sz w:val="24"/>
                <w:szCs w:val="24"/>
              </w:rPr>
              <w:t>mentimeter</w:t>
            </w:r>
            <w:proofErr w:type="spellEnd"/>
            <w:r w:rsidR="00276D8D">
              <w:rPr>
                <w:rFonts w:ascii="Calibri" w:hAnsi="Calibri" w:cs="Calibri"/>
                <w:b/>
                <w:bCs/>
                <w:color w:val="00B050"/>
                <w:sz w:val="24"/>
                <w:szCs w:val="24"/>
              </w:rPr>
              <w:t xml:space="preserve"> </w:t>
            </w:r>
            <w:r w:rsidRPr="00276D8D">
              <w:rPr>
                <w:rFonts w:ascii="Calibri" w:hAnsi="Calibri" w:cs="Calibri"/>
                <w:b/>
                <w:bCs/>
                <w:color w:val="00B050"/>
                <w:sz w:val="24"/>
                <w:szCs w:val="24"/>
              </w:rPr>
              <w:t>(Mute/unmute/attend to chat)</w:t>
            </w:r>
          </w:p>
        </w:tc>
        <w:tc>
          <w:tcPr>
            <w:tcW w:w="3060" w:type="dxa"/>
            <w:shd w:val="clear" w:color="auto" w:fill="FFFFFF" w:themeFill="background1"/>
            <w:tcMar>
              <w:top w:w="72" w:type="dxa"/>
              <w:left w:w="72" w:type="dxa"/>
              <w:bottom w:w="72" w:type="dxa"/>
              <w:right w:w="72" w:type="dxa"/>
            </w:tcMar>
            <w:vAlign w:val="center"/>
          </w:tcPr>
          <w:p w14:paraId="4607A2B5" w14:textId="2C34803B" w:rsidR="00BA0F1F" w:rsidRDefault="00BA0F1F" w:rsidP="00D95C13">
            <w:pPr>
              <w:spacing w:after="0"/>
              <w:rPr>
                <w:rFonts w:ascii="Calibri" w:hAnsi="Calibri" w:cs="Calibri"/>
                <w:b/>
                <w:bCs/>
                <w:sz w:val="24"/>
                <w:szCs w:val="24"/>
              </w:rPr>
            </w:pPr>
            <w:r>
              <w:rPr>
                <w:rFonts w:ascii="Calibri" w:hAnsi="Calibri" w:cs="Calibri"/>
                <w:b/>
                <w:bCs/>
                <w:sz w:val="24"/>
                <w:szCs w:val="24"/>
              </w:rPr>
              <w:lastRenderedPageBreak/>
              <w:t xml:space="preserve">Before </w:t>
            </w:r>
            <w:r w:rsidRPr="00F54C58">
              <w:rPr>
                <w:rFonts w:ascii="Calibri" w:hAnsi="Calibri" w:cs="Calibri"/>
                <w:b/>
                <w:bCs/>
                <w:color w:val="FF0000"/>
                <w:sz w:val="24"/>
                <w:szCs w:val="24"/>
              </w:rPr>
              <w:t>6th November 2020</w:t>
            </w:r>
          </w:p>
        </w:tc>
        <w:tc>
          <w:tcPr>
            <w:tcW w:w="3865" w:type="dxa"/>
            <w:shd w:val="clear" w:color="auto" w:fill="FFFFFF" w:themeFill="background1"/>
            <w:tcMar>
              <w:top w:w="72" w:type="dxa"/>
              <w:left w:w="72" w:type="dxa"/>
              <w:bottom w:w="72" w:type="dxa"/>
              <w:right w:w="72" w:type="dxa"/>
            </w:tcMar>
            <w:vAlign w:val="center"/>
          </w:tcPr>
          <w:p w14:paraId="2DF9D11F" w14:textId="2BAE7541" w:rsidR="00BA0F1F" w:rsidRDefault="00BA0F1F" w:rsidP="00D95C13">
            <w:pPr>
              <w:spacing w:after="0"/>
              <w:rPr>
                <w:rFonts w:ascii="Calibri" w:hAnsi="Calibri" w:cs="Calibri"/>
                <w:b/>
                <w:bCs/>
                <w:sz w:val="24"/>
                <w:szCs w:val="24"/>
              </w:rPr>
            </w:pPr>
            <w:r>
              <w:rPr>
                <w:rFonts w:ascii="Calibri" w:hAnsi="Calibri" w:cs="Calibri"/>
                <w:b/>
                <w:bCs/>
                <w:sz w:val="24"/>
                <w:szCs w:val="24"/>
              </w:rPr>
              <w:t>To ensure meetings can be conducted efficiently since virtual meetings can be different from physical, both for chairs and participants</w:t>
            </w:r>
          </w:p>
        </w:tc>
      </w:tr>
      <w:tr w:rsidR="00BA0F1F" w:rsidRPr="002B4A77" w14:paraId="1EF71B84"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307E73BA" w14:textId="5D58CEF5" w:rsidR="00BA0F1F" w:rsidRDefault="00BA0F1F" w:rsidP="00D95C13">
            <w:pPr>
              <w:spacing w:after="0"/>
              <w:rPr>
                <w:rFonts w:ascii="Calibri" w:hAnsi="Calibri" w:cs="Calibri"/>
                <w:b/>
                <w:bCs/>
                <w:sz w:val="24"/>
                <w:szCs w:val="24"/>
              </w:rPr>
            </w:pPr>
            <w:r>
              <w:rPr>
                <w:rFonts w:ascii="Calibri" w:hAnsi="Calibri" w:cs="Calibri"/>
                <w:b/>
                <w:bCs/>
                <w:sz w:val="24"/>
                <w:szCs w:val="24"/>
              </w:rPr>
              <w:t xml:space="preserve">FICSA Secretariat with SC Chairs and Vice-Chairs, </w:t>
            </w:r>
            <w:proofErr w:type="gramStart"/>
            <w:r>
              <w:rPr>
                <w:rFonts w:ascii="Calibri" w:hAnsi="Calibri" w:cs="Calibri"/>
                <w:b/>
                <w:bCs/>
                <w:sz w:val="24"/>
                <w:szCs w:val="24"/>
              </w:rPr>
              <w:t>in particular Steven</w:t>
            </w:r>
            <w:proofErr w:type="gramEnd"/>
            <w:r>
              <w:rPr>
                <w:rFonts w:ascii="Calibri" w:hAnsi="Calibri" w:cs="Calibri"/>
                <w:b/>
                <w:bCs/>
                <w:sz w:val="24"/>
                <w:szCs w:val="24"/>
              </w:rPr>
              <w:t>, Alberto, Irwan.</w:t>
            </w:r>
          </w:p>
        </w:tc>
        <w:tc>
          <w:tcPr>
            <w:tcW w:w="4140" w:type="dxa"/>
            <w:shd w:val="clear" w:color="auto" w:fill="FFFFFF" w:themeFill="background1"/>
            <w:tcMar>
              <w:top w:w="72" w:type="dxa"/>
              <w:left w:w="72" w:type="dxa"/>
              <w:bottom w:w="72" w:type="dxa"/>
              <w:right w:w="72" w:type="dxa"/>
            </w:tcMar>
            <w:vAlign w:val="center"/>
          </w:tcPr>
          <w:p w14:paraId="47D7F1EF" w14:textId="77777777" w:rsidR="00C55291" w:rsidRDefault="00BA0F1F" w:rsidP="00D95C13">
            <w:pPr>
              <w:spacing w:after="0"/>
              <w:rPr>
                <w:rFonts w:ascii="Calibri" w:hAnsi="Calibri" w:cs="Calibri"/>
                <w:b/>
                <w:bCs/>
                <w:sz w:val="24"/>
                <w:szCs w:val="24"/>
              </w:rPr>
            </w:pPr>
            <w:r>
              <w:rPr>
                <w:rFonts w:ascii="Calibri" w:hAnsi="Calibri" w:cs="Calibri"/>
                <w:b/>
                <w:bCs/>
                <w:sz w:val="24"/>
                <w:szCs w:val="24"/>
              </w:rPr>
              <w:t xml:space="preserve">Prepare a checklist of technology requirements for participants (bandwidth, software etc.) to ensure full engagement, and perform a </w:t>
            </w:r>
            <w:proofErr w:type="gramStart"/>
            <w:r>
              <w:rPr>
                <w:rFonts w:ascii="Calibri" w:hAnsi="Calibri" w:cs="Calibri"/>
                <w:b/>
                <w:bCs/>
                <w:sz w:val="24"/>
                <w:szCs w:val="24"/>
              </w:rPr>
              <w:t>dry-run</w:t>
            </w:r>
            <w:proofErr w:type="gramEnd"/>
            <w:r w:rsidR="002735C7">
              <w:rPr>
                <w:rFonts w:ascii="Calibri" w:hAnsi="Calibri" w:cs="Calibri"/>
                <w:b/>
                <w:bCs/>
                <w:sz w:val="24"/>
                <w:szCs w:val="24"/>
              </w:rPr>
              <w:t xml:space="preserve">. </w:t>
            </w:r>
          </w:p>
          <w:p w14:paraId="7E2A7CA9" w14:textId="7E6ACFB9" w:rsidR="00BA0F1F" w:rsidRDefault="00C55291" w:rsidP="00D95C13">
            <w:pPr>
              <w:spacing w:after="0"/>
              <w:rPr>
                <w:rFonts w:ascii="Calibri" w:hAnsi="Calibri" w:cs="Calibri"/>
                <w:b/>
                <w:bCs/>
                <w:sz w:val="24"/>
                <w:szCs w:val="24"/>
              </w:rPr>
            </w:pPr>
            <w:r w:rsidRPr="00C55291">
              <w:rPr>
                <w:rFonts w:ascii="Calibri" w:hAnsi="Calibri" w:cs="Calibri"/>
                <w:b/>
                <w:bCs/>
                <w:color w:val="00B050"/>
                <w:sz w:val="24"/>
                <w:szCs w:val="24"/>
              </w:rPr>
              <w:t>Prepare and share t</w:t>
            </w:r>
            <w:r w:rsidR="002735C7" w:rsidRPr="00C55291">
              <w:rPr>
                <w:rFonts w:ascii="Calibri" w:hAnsi="Calibri" w:cs="Calibri"/>
                <w:b/>
                <w:bCs/>
                <w:color w:val="00B050"/>
                <w:sz w:val="24"/>
                <w:szCs w:val="24"/>
              </w:rPr>
              <w:t xml:space="preserve">echnical guidelines. </w:t>
            </w:r>
            <w:proofErr w:type="gramStart"/>
            <w:r w:rsidR="006C25D2" w:rsidRPr="00276D8D">
              <w:rPr>
                <w:rFonts w:ascii="Calibri" w:hAnsi="Calibri" w:cs="Calibri"/>
                <w:b/>
                <w:bCs/>
                <w:color w:val="0070C0"/>
                <w:sz w:val="24"/>
                <w:szCs w:val="24"/>
              </w:rPr>
              <w:t>Also</w:t>
            </w:r>
            <w:proofErr w:type="gramEnd"/>
            <w:r w:rsidR="006C25D2" w:rsidRPr="00276D8D">
              <w:rPr>
                <w:rFonts w:ascii="Calibri" w:hAnsi="Calibri" w:cs="Calibri"/>
                <w:b/>
                <w:bCs/>
                <w:color w:val="0070C0"/>
                <w:sz w:val="24"/>
                <w:szCs w:val="24"/>
              </w:rPr>
              <w:t xml:space="preserve"> guidelines on moderating the tools (Teams and </w:t>
            </w:r>
            <w:proofErr w:type="spellStart"/>
            <w:r w:rsidR="006C25D2" w:rsidRPr="00276D8D">
              <w:rPr>
                <w:rFonts w:ascii="Calibri" w:hAnsi="Calibri" w:cs="Calibri"/>
                <w:b/>
                <w:bCs/>
                <w:color w:val="0070C0"/>
                <w:sz w:val="24"/>
                <w:szCs w:val="24"/>
              </w:rPr>
              <w:t>mentimeter</w:t>
            </w:r>
            <w:proofErr w:type="spellEnd"/>
            <w:r w:rsidR="006C25D2" w:rsidRPr="00276D8D">
              <w:rPr>
                <w:rFonts w:ascii="Calibri" w:hAnsi="Calibri" w:cs="Calibri"/>
                <w:b/>
                <w:bCs/>
                <w:color w:val="0070C0"/>
                <w:sz w:val="24"/>
                <w:szCs w:val="24"/>
              </w:rPr>
              <w:t xml:space="preserve">). </w:t>
            </w:r>
          </w:p>
        </w:tc>
        <w:tc>
          <w:tcPr>
            <w:tcW w:w="3060" w:type="dxa"/>
            <w:shd w:val="clear" w:color="auto" w:fill="FFFFFF" w:themeFill="background1"/>
            <w:tcMar>
              <w:top w:w="72" w:type="dxa"/>
              <w:left w:w="72" w:type="dxa"/>
              <w:bottom w:w="72" w:type="dxa"/>
              <w:right w:w="72" w:type="dxa"/>
            </w:tcMar>
            <w:vAlign w:val="center"/>
          </w:tcPr>
          <w:p w14:paraId="3EFD5448" w14:textId="74DF061F" w:rsidR="00BA0F1F" w:rsidRDefault="00BA0F1F" w:rsidP="00D95C13">
            <w:pPr>
              <w:spacing w:after="0"/>
              <w:rPr>
                <w:rFonts w:ascii="Calibri" w:hAnsi="Calibri" w:cs="Calibri"/>
                <w:b/>
                <w:bCs/>
                <w:sz w:val="24"/>
                <w:szCs w:val="24"/>
              </w:rPr>
            </w:pPr>
            <w:r>
              <w:rPr>
                <w:rFonts w:ascii="Calibri" w:hAnsi="Calibri" w:cs="Calibri"/>
                <w:b/>
                <w:bCs/>
                <w:sz w:val="24"/>
                <w:szCs w:val="24"/>
              </w:rPr>
              <w:t xml:space="preserve">Before </w:t>
            </w:r>
            <w:r w:rsidRPr="00F54C58">
              <w:rPr>
                <w:rFonts w:ascii="Calibri" w:hAnsi="Calibri" w:cs="Calibri"/>
                <w:b/>
                <w:bCs/>
                <w:color w:val="FF0000"/>
                <w:sz w:val="24"/>
                <w:szCs w:val="24"/>
              </w:rPr>
              <w:t>6th November 2020</w:t>
            </w:r>
          </w:p>
        </w:tc>
        <w:tc>
          <w:tcPr>
            <w:tcW w:w="3865" w:type="dxa"/>
            <w:shd w:val="clear" w:color="auto" w:fill="FFFFFF" w:themeFill="background1"/>
            <w:tcMar>
              <w:top w:w="72" w:type="dxa"/>
              <w:left w:w="72" w:type="dxa"/>
              <w:bottom w:w="72" w:type="dxa"/>
              <w:right w:w="72" w:type="dxa"/>
            </w:tcMar>
            <w:vAlign w:val="center"/>
          </w:tcPr>
          <w:p w14:paraId="179735C9" w14:textId="36F2DD56" w:rsidR="00BA0F1F" w:rsidRDefault="00BA0F1F" w:rsidP="00D95C13">
            <w:pPr>
              <w:spacing w:after="0"/>
              <w:rPr>
                <w:rFonts w:ascii="Calibri" w:hAnsi="Calibri" w:cs="Calibri"/>
                <w:b/>
                <w:bCs/>
                <w:sz w:val="24"/>
                <w:szCs w:val="24"/>
              </w:rPr>
            </w:pPr>
            <w:r>
              <w:rPr>
                <w:rFonts w:ascii="Calibri" w:hAnsi="Calibri" w:cs="Calibri"/>
                <w:b/>
                <w:bCs/>
                <w:sz w:val="24"/>
                <w:szCs w:val="24"/>
              </w:rPr>
              <w:t>To ensure all participants would be able to effectively engage in meetings with disruptions due to technology</w:t>
            </w:r>
          </w:p>
        </w:tc>
      </w:tr>
      <w:tr w:rsidR="00F948ED" w:rsidRPr="002B4A77" w14:paraId="59A6ABF5"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2B010BDA"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t>Standing Committee (SC) Chairs and Vice-Chairs</w:t>
            </w:r>
          </w:p>
          <w:p w14:paraId="76F34538" w14:textId="77777777" w:rsidR="007C61AA" w:rsidRDefault="007C61AA" w:rsidP="00D95C13">
            <w:pPr>
              <w:spacing w:after="0"/>
              <w:rPr>
                <w:rFonts w:ascii="Calibri" w:hAnsi="Calibri" w:cs="Calibri"/>
                <w:b/>
                <w:bCs/>
                <w:sz w:val="24"/>
                <w:szCs w:val="24"/>
              </w:rPr>
            </w:pPr>
          </w:p>
          <w:p w14:paraId="5A0E558D" w14:textId="41D3D6BB" w:rsidR="007C61AA" w:rsidRPr="00545028" w:rsidRDefault="007C61AA" w:rsidP="00D95C13">
            <w:pPr>
              <w:spacing w:after="0"/>
              <w:rPr>
                <w:rFonts w:ascii="Calibri" w:hAnsi="Calibri" w:cs="Calibri"/>
                <w:b/>
                <w:bCs/>
                <w:sz w:val="24"/>
                <w:szCs w:val="24"/>
              </w:rPr>
            </w:pPr>
            <w:r>
              <w:rPr>
                <w:rFonts w:ascii="Calibri" w:hAnsi="Calibri" w:cs="Calibri"/>
                <w:b/>
                <w:bCs/>
                <w:sz w:val="24"/>
                <w:szCs w:val="24"/>
              </w:rPr>
              <w:t>FICSA Secretariat</w:t>
            </w:r>
          </w:p>
        </w:tc>
        <w:tc>
          <w:tcPr>
            <w:tcW w:w="4140" w:type="dxa"/>
            <w:shd w:val="clear" w:color="auto" w:fill="FFFFFF" w:themeFill="background1"/>
            <w:tcMar>
              <w:top w:w="72" w:type="dxa"/>
              <w:left w:w="72" w:type="dxa"/>
              <w:bottom w:w="72" w:type="dxa"/>
              <w:right w:w="72" w:type="dxa"/>
            </w:tcMar>
            <w:vAlign w:val="center"/>
          </w:tcPr>
          <w:p w14:paraId="15C91F83" w14:textId="77777777" w:rsidR="007C61AA" w:rsidRDefault="00D95C13" w:rsidP="00D95C13">
            <w:pPr>
              <w:spacing w:after="0"/>
              <w:rPr>
                <w:rFonts w:ascii="Calibri" w:hAnsi="Calibri" w:cs="Calibri"/>
                <w:b/>
                <w:bCs/>
                <w:sz w:val="24"/>
                <w:szCs w:val="24"/>
              </w:rPr>
            </w:pPr>
            <w:r>
              <w:rPr>
                <w:rFonts w:ascii="Calibri" w:hAnsi="Calibri" w:cs="Calibri"/>
                <w:b/>
                <w:bCs/>
                <w:sz w:val="24"/>
                <w:szCs w:val="24"/>
              </w:rPr>
              <w:t>Prepare background documents and conference room papers (CRPs) on agenda items</w:t>
            </w:r>
            <w:r w:rsidR="007C61AA">
              <w:rPr>
                <w:rFonts w:ascii="Calibri" w:hAnsi="Calibri" w:cs="Calibri"/>
                <w:b/>
                <w:bCs/>
                <w:sz w:val="24"/>
                <w:szCs w:val="24"/>
              </w:rPr>
              <w:t>, if any.</w:t>
            </w:r>
          </w:p>
          <w:p w14:paraId="72F4F430" w14:textId="0B3285F3" w:rsidR="00D95C13" w:rsidRPr="00545028" w:rsidRDefault="007C61AA" w:rsidP="00D95C13">
            <w:pPr>
              <w:spacing w:after="0"/>
              <w:rPr>
                <w:rFonts w:ascii="Calibri" w:hAnsi="Calibri" w:cs="Calibri"/>
                <w:b/>
                <w:bCs/>
                <w:sz w:val="24"/>
                <w:szCs w:val="24"/>
              </w:rPr>
            </w:pPr>
            <w:r>
              <w:rPr>
                <w:rFonts w:ascii="Calibri" w:hAnsi="Calibri" w:cs="Calibri"/>
                <w:b/>
                <w:bCs/>
                <w:sz w:val="24"/>
                <w:szCs w:val="24"/>
              </w:rPr>
              <w:t>Send to the FICSA Secretariat to post on the FICSA website – dedicated space for Council</w:t>
            </w:r>
          </w:p>
        </w:tc>
        <w:tc>
          <w:tcPr>
            <w:tcW w:w="3060" w:type="dxa"/>
            <w:shd w:val="clear" w:color="auto" w:fill="FFFFFF" w:themeFill="background1"/>
            <w:tcMar>
              <w:top w:w="72" w:type="dxa"/>
              <w:left w:w="72" w:type="dxa"/>
              <w:bottom w:w="72" w:type="dxa"/>
              <w:right w:w="72" w:type="dxa"/>
            </w:tcMar>
            <w:vAlign w:val="center"/>
          </w:tcPr>
          <w:p w14:paraId="3A48B9D8" w14:textId="37AA0D0A" w:rsidR="00D95C13" w:rsidRPr="00545028" w:rsidRDefault="00D95C13" w:rsidP="00D95C13">
            <w:pPr>
              <w:spacing w:after="0"/>
              <w:rPr>
                <w:rFonts w:ascii="Calibri" w:hAnsi="Calibri" w:cs="Calibri"/>
                <w:b/>
                <w:bCs/>
                <w:sz w:val="24"/>
                <w:szCs w:val="24"/>
              </w:rPr>
            </w:pPr>
            <w:r w:rsidRPr="00F54C58">
              <w:rPr>
                <w:rFonts w:ascii="Calibri" w:hAnsi="Calibri" w:cs="Calibri"/>
                <w:b/>
                <w:bCs/>
                <w:color w:val="FF0000"/>
                <w:sz w:val="24"/>
                <w:szCs w:val="24"/>
              </w:rPr>
              <w:t>23rd October</w:t>
            </w:r>
            <w:r>
              <w:rPr>
                <w:rFonts w:ascii="Calibri" w:hAnsi="Calibri" w:cs="Calibri"/>
                <w:b/>
                <w:bCs/>
                <w:sz w:val="24"/>
                <w:szCs w:val="24"/>
              </w:rPr>
              <w:t xml:space="preserve"> onwards after agenda is finalized, until the start of SC meetings</w:t>
            </w:r>
          </w:p>
        </w:tc>
        <w:tc>
          <w:tcPr>
            <w:tcW w:w="3865" w:type="dxa"/>
            <w:shd w:val="clear" w:color="auto" w:fill="FFFFFF" w:themeFill="background1"/>
            <w:tcMar>
              <w:top w:w="72" w:type="dxa"/>
              <w:left w:w="72" w:type="dxa"/>
              <w:bottom w:w="72" w:type="dxa"/>
              <w:right w:w="72" w:type="dxa"/>
            </w:tcMar>
            <w:vAlign w:val="center"/>
          </w:tcPr>
          <w:p w14:paraId="130E563C" w14:textId="7A38A642"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 xml:space="preserve">To provide </w:t>
            </w:r>
            <w:proofErr w:type="gramStart"/>
            <w:r>
              <w:rPr>
                <w:rFonts w:ascii="Calibri" w:hAnsi="Calibri" w:cs="Calibri"/>
                <w:b/>
                <w:bCs/>
                <w:sz w:val="24"/>
                <w:szCs w:val="24"/>
              </w:rPr>
              <w:t>sufficient</w:t>
            </w:r>
            <w:proofErr w:type="gramEnd"/>
            <w:r>
              <w:rPr>
                <w:rFonts w:ascii="Calibri" w:hAnsi="Calibri" w:cs="Calibri"/>
                <w:b/>
                <w:bCs/>
                <w:sz w:val="24"/>
                <w:szCs w:val="24"/>
              </w:rPr>
              <w:t xml:space="preserve"> materials to allow participants to discuss the topic to a suitable conclusion or outcome</w:t>
            </w:r>
          </w:p>
        </w:tc>
      </w:tr>
      <w:tr w:rsidR="00F948ED" w:rsidRPr="002B4A77" w14:paraId="48CF8A53"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5CB4D8AB"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t>Standing Committee (SC) Chairs and Vice-Chairs</w:t>
            </w:r>
            <w:r w:rsidR="00BA0F1F">
              <w:rPr>
                <w:rFonts w:ascii="Calibri" w:hAnsi="Calibri" w:cs="Calibri"/>
                <w:b/>
                <w:bCs/>
                <w:sz w:val="24"/>
                <w:szCs w:val="24"/>
              </w:rPr>
              <w:t xml:space="preserve"> to conduct the meetings.</w:t>
            </w:r>
          </w:p>
          <w:p w14:paraId="4A76849B" w14:textId="6EBE9247" w:rsidR="00BA0F1F" w:rsidRDefault="00BA0F1F" w:rsidP="00D95C13">
            <w:pPr>
              <w:spacing w:after="0"/>
              <w:rPr>
                <w:rFonts w:ascii="Calibri" w:hAnsi="Calibri" w:cs="Calibri"/>
                <w:b/>
                <w:bCs/>
                <w:sz w:val="24"/>
                <w:szCs w:val="24"/>
              </w:rPr>
            </w:pPr>
            <w:r>
              <w:rPr>
                <w:rFonts w:ascii="Calibri" w:hAnsi="Calibri" w:cs="Calibri"/>
                <w:b/>
                <w:bCs/>
                <w:sz w:val="24"/>
                <w:szCs w:val="24"/>
              </w:rPr>
              <w:lastRenderedPageBreak/>
              <w:t>FICSA Council participants to attend the meetings and contribute to the discussion.</w:t>
            </w:r>
          </w:p>
        </w:tc>
        <w:tc>
          <w:tcPr>
            <w:tcW w:w="4140" w:type="dxa"/>
            <w:shd w:val="clear" w:color="auto" w:fill="FFFFFF" w:themeFill="background1"/>
            <w:tcMar>
              <w:top w:w="72" w:type="dxa"/>
              <w:left w:w="72" w:type="dxa"/>
              <w:bottom w:w="72" w:type="dxa"/>
              <w:right w:w="72" w:type="dxa"/>
            </w:tcMar>
            <w:vAlign w:val="center"/>
          </w:tcPr>
          <w:p w14:paraId="28ED23D1"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lastRenderedPageBreak/>
              <w:t xml:space="preserve">Schedule SC meetings, </w:t>
            </w:r>
            <w:proofErr w:type="gramStart"/>
            <w:r>
              <w:rPr>
                <w:rFonts w:ascii="Calibri" w:hAnsi="Calibri" w:cs="Calibri"/>
                <w:b/>
                <w:bCs/>
                <w:sz w:val="24"/>
                <w:szCs w:val="24"/>
              </w:rPr>
              <w:t>taking into account</w:t>
            </w:r>
            <w:proofErr w:type="gramEnd"/>
            <w:r>
              <w:rPr>
                <w:rFonts w:ascii="Calibri" w:hAnsi="Calibri" w:cs="Calibri"/>
                <w:b/>
                <w:bCs/>
                <w:sz w:val="24"/>
                <w:szCs w:val="24"/>
              </w:rPr>
              <w:t>:</w:t>
            </w:r>
          </w:p>
          <w:p w14:paraId="14B69ED6" w14:textId="1BED392B" w:rsidR="00D95C13" w:rsidRDefault="00D95C13" w:rsidP="00D95C13">
            <w:pPr>
              <w:pStyle w:val="ListParagraph"/>
              <w:numPr>
                <w:ilvl w:val="0"/>
                <w:numId w:val="1"/>
              </w:numPr>
              <w:spacing w:after="0"/>
              <w:rPr>
                <w:rFonts w:ascii="Calibri" w:hAnsi="Calibri" w:cs="Calibri"/>
                <w:b/>
                <w:bCs/>
                <w:sz w:val="24"/>
                <w:szCs w:val="24"/>
              </w:rPr>
            </w:pPr>
            <w:proofErr w:type="gramStart"/>
            <w:r>
              <w:rPr>
                <w:rFonts w:ascii="Calibri" w:hAnsi="Calibri" w:cs="Calibri"/>
                <w:b/>
                <w:bCs/>
                <w:sz w:val="24"/>
                <w:szCs w:val="24"/>
              </w:rPr>
              <w:t>sufficient</w:t>
            </w:r>
            <w:proofErr w:type="gramEnd"/>
            <w:r>
              <w:rPr>
                <w:rFonts w:ascii="Calibri" w:hAnsi="Calibri" w:cs="Calibri"/>
                <w:b/>
                <w:bCs/>
                <w:sz w:val="24"/>
                <w:szCs w:val="24"/>
              </w:rPr>
              <w:t xml:space="preserve"> time for discussion</w:t>
            </w:r>
          </w:p>
          <w:p w14:paraId="582A6102" w14:textId="77777777" w:rsidR="00D95C13" w:rsidRDefault="00BA0F1F"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time zones</w:t>
            </w:r>
          </w:p>
          <w:p w14:paraId="34EBB2A8" w14:textId="77777777" w:rsidR="00C55291" w:rsidRDefault="00C55291" w:rsidP="00C55291">
            <w:pPr>
              <w:spacing w:after="0"/>
              <w:rPr>
                <w:rFonts w:ascii="Calibri" w:hAnsi="Calibri" w:cs="Calibri"/>
                <w:b/>
                <w:bCs/>
                <w:sz w:val="24"/>
                <w:szCs w:val="24"/>
              </w:rPr>
            </w:pPr>
          </w:p>
          <w:p w14:paraId="3FCA1197" w14:textId="5131A81A" w:rsidR="00C55291" w:rsidRPr="00C55291" w:rsidRDefault="00C55291" w:rsidP="00C55291">
            <w:pPr>
              <w:spacing w:after="0"/>
              <w:rPr>
                <w:rFonts w:ascii="Calibri" w:hAnsi="Calibri" w:cs="Calibri"/>
                <w:b/>
                <w:bCs/>
                <w:sz w:val="24"/>
                <w:szCs w:val="24"/>
              </w:rPr>
            </w:pPr>
            <w:r w:rsidRPr="00C55291">
              <w:rPr>
                <w:rFonts w:ascii="Calibri" w:hAnsi="Calibri" w:cs="Calibri"/>
                <w:b/>
                <w:bCs/>
                <w:color w:val="00B050"/>
                <w:sz w:val="24"/>
                <w:szCs w:val="24"/>
              </w:rPr>
              <w:lastRenderedPageBreak/>
              <w:t xml:space="preserve">SC Chairs to provide their meeting plan to </w:t>
            </w:r>
            <w:hyperlink r:id="rId11" w:history="1">
              <w:r w:rsidRPr="00BD2A70">
                <w:rPr>
                  <w:rStyle w:val="Hyperlink"/>
                  <w:rFonts w:ascii="Calibri" w:hAnsi="Calibri" w:cs="Calibri"/>
                  <w:b/>
                  <w:bCs/>
                  <w:sz w:val="24"/>
                  <w:szCs w:val="24"/>
                </w:rPr>
                <w:t>ficsa@un.org</w:t>
              </w:r>
            </w:hyperlink>
            <w:r>
              <w:rPr>
                <w:rFonts w:ascii="Calibri" w:hAnsi="Calibri" w:cs="Calibri"/>
                <w:b/>
                <w:bCs/>
                <w:sz w:val="24"/>
                <w:szCs w:val="24"/>
              </w:rPr>
              <w:t xml:space="preserve"> </w:t>
            </w:r>
            <w:r w:rsidRPr="00C55291">
              <w:rPr>
                <w:rFonts w:ascii="Calibri" w:hAnsi="Calibri" w:cs="Calibri"/>
                <w:b/>
                <w:bCs/>
                <w:color w:val="00B050"/>
                <w:sz w:val="24"/>
                <w:szCs w:val="24"/>
              </w:rPr>
              <w:t>to be compiled centrally, and to avoid overlap.</w:t>
            </w:r>
          </w:p>
        </w:tc>
        <w:tc>
          <w:tcPr>
            <w:tcW w:w="3060" w:type="dxa"/>
            <w:shd w:val="clear" w:color="auto" w:fill="FFFFFF" w:themeFill="background1"/>
            <w:tcMar>
              <w:top w:w="72" w:type="dxa"/>
              <w:left w:w="72" w:type="dxa"/>
              <w:bottom w:w="72" w:type="dxa"/>
              <w:right w:w="72" w:type="dxa"/>
            </w:tcMar>
            <w:vAlign w:val="center"/>
          </w:tcPr>
          <w:p w14:paraId="129A096D" w14:textId="1790733D" w:rsidR="00D95C13" w:rsidRDefault="00D95C13" w:rsidP="00D95C13">
            <w:pPr>
              <w:spacing w:after="0"/>
              <w:rPr>
                <w:rFonts w:ascii="Calibri" w:hAnsi="Calibri" w:cs="Calibri"/>
                <w:b/>
                <w:bCs/>
                <w:sz w:val="24"/>
                <w:szCs w:val="24"/>
              </w:rPr>
            </w:pPr>
            <w:r>
              <w:rPr>
                <w:rFonts w:ascii="Calibri" w:hAnsi="Calibri" w:cs="Calibri"/>
                <w:b/>
                <w:bCs/>
                <w:sz w:val="24"/>
                <w:szCs w:val="24"/>
              </w:rPr>
              <w:lastRenderedPageBreak/>
              <w:t xml:space="preserve">Meetings can be scheduled </w:t>
            </w:r>
            <w:r w:rsidRPr="00F54C58">
              <w:rPr>
                <w:rFonts w:ascii="Calibri" w:hAnsi="Calibri" w:cs="Calibri"/>
                <w:b/>
                <w:bCs/>
                <w:color w:val="FF0000"/>
                <w:sz w:val="24"/>
                <w:szCs w:val="24"/>
              </w:rPr>
              <w:t xml:space="preserve">once CRP is ready, </w:t>
            </w:r>
            <w:r>
              <w:rPr>
                <w:rFonts w:ascii="Calibri" w:hAnsi="Calibri" w:cs="Calibri"/>
                <w:b/>
                <w:bCs/>
                <w:color w:val="FF0000"/>
                <w:sz w:val="24"/>
                <w:szCs w:val="24"/>
              </w:rPr>
              <w:t xml:space="preserve">tentatively from </w:t>
            </w:r>
            <w:r w:rsidR="00BA0F1F">
              <w:rPr>
                <w:rFonts w:ascii="Calibri" w:hAnsi="Calibri" w:cs="Calibri"/>
                <w:b/>
                <w:bCs/>
                <w:color w:val="FF0000"/>
                <w:sz w:val="24"/>
                <w:szCs w:val="24"/>
              </w:rPr>
              <w:t>6</w:t>
            </w:r>
            <w:r w:rsidR="00BA0F1F" w:rsidRPr="00BA0F1F">
              <w:rPr>
                <w:rFonts w:ascii="Calibri" w:hAnsi="Calibri" w:cs="Calibri"/>
                <w:b/>
                <w:bCs/>
                <w:color w:val="FF0000"/>
                <w:sz w:val="24"/>
                <w:szCs w:val="24"/>
                <w:vertAlign w:val="superscript"/>
              </w:rPr>
              <w:t>th</w:t>
            </w:r>
            <w:r w:rsidR="00BA0F1F">
              <w:rPr>
                <w:rFonts w:ascii="Calibri" w:hAnsi="Calibri" w:cs="Calibri"/>
                <w:b/>
                <w:bCs/>
                <w:color w:val="FF0000"/>
                <w:sz w:val="24"/>
                <w:szCs w:val="24"/>
              </w:rPr>
              <w:t xml:space="preserve"> </w:t>
            </w:r>
            <w:r>
              <w:rPr>
                <w:rFonts w:ascii="Calibri" w:hAnsi="Calibri" w:cs="Calibri"/>
                <w:b/>
                <w:bCs/>
                <w:color w:val="FF0000"/>
                <w:sz w:val="24"/>
                <w:szCs w:val="24"/>
              </w:rPr>
              <w:t xml:space="preserve">November onwards </w:t>
            </w:r>
            <w:r w:rsidRPr="00F54C58">
              <w:rPr>
                <w:rFonts w:ascii="Calibri" w:hAnsi="Calibri" w:cs="Calibri"/>
                <w:b/>
                <w:bCs/>
                <w:color w:val="FF0000"/>
                <w:sz w:val="24"/>
                <w:szCs w:val="24"/>
              </w:rPr>
              <w:t>up until mid-January 2021.</w:t>
            </w:r>
            <w:r>
              <w:rPr>
                <w:rFonts w:ascii="Calibri" w:hAnsi="Calibri" w:cs="Calibri"/>
                <w:b/>
                <w:bCs/>
                <w:sz w:val="24"/>
                <w:szCs w:val="24"/>
              </w:rPr>
              <w:t xml:space="preserve"> </w:t>
            </w:r>
          </w:p>
          <w:p w14:paraId="51B29C1B" w14:textId="77777777" w:rsidR="00D95C13" w:rsidRDefault="00D95C13" w:rsidP="00D95C13">
            <w:pPr>
              <w:spacing w:after="0"/>
              <w:rPr>
                <w:rFonts w:ascii="Calibri" w:hAnsi="Calibri" w:cs="Calibri"/>
                <w:b/>
                <w:bCs/>
                <w:sz w:val="24"/>
                <w:szCs w:val="24"/>
              </w:rPr>
            </w:pPr>
          </w:p>
          <w:p w14:paraId="31D2D060"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t>Suggestions on the format:</w:t>
            </w:r>
          </w:p>
          <w:p w14:paraId="0E7B2C9F" w14:textId="77777777" w:rsidR="00D95C13" w:rsidRDefault="00D95C13"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3 hours per day maximum with breaks in between, over two consecutive days</w:t>
            </w:r>
          </w:p>
          <w:p w14:paraId="7DC20E23" w14:textId="77777777" w:rsidR="00D95C13" w:rsidRDefault="00BA0F1F"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Can be shorter or longer depending on each SC</w:t>
            </w:r>
          </w:p>
          <w:p w14:paraId="6A47C214" w14:textId="77777777" w:rsidR="00BA0F1F" w:rsidRDefault="00BA0F1F"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To cater to different time zones, may need to repeat agenda items as necessary</w:t>
            </w:r>
          </w:p>
          <w:p w14:paraId="4611B22F" w14:textId="785B12C1" w:rsidR="00384FA9" w:rsidRPr="00D95C13" w:rsidRDefault="00384FA9" w:rsidP="00D95C13">
            <w:pPr>
              <w:pStyle w:val="ListParagraph"/>
              <w:numPr>
                <w:ilvl w:val="0"/>
                <w:numId w:val="1"/>
              </w:numPr>
              <w:spacing w:after="0"/>
              <w:rPr>
                <w:rFonts w:ascii="Calibri" w:hAnsi="Calibri" w:cs="Calibri"/>
                <w:b/>
                <w:bCs/>
                <w:sz w:val="24"/>
                <w:szCs w:val="24"/>
              </w:rPr>
            </w:pPr>
          </w:p>
        </w:tc>
        <w:tc>
          <w:tcPr>
            <w:tcW w:w="3865" w:type="dxa"/>
            <w:shd w:val="clear" w:color="auto" w:fill="FFFFFF" w:themeFill="background1"/>
            <w:tcMar>
              <w:top w:w="72" w:type="dxa"/>
              <w:left w:w="72" w:type="dxa"/>
              <w:bottom w:w="72" w:type="dxa"/>
              <w:right w:w="72" w:type="dxa"/>
            </w:tcMar>
            <w:vAlign w:val="center"/>
          </w:tcPr>
          <w:p w14:paraId="2E31B85B" w14:textId="77777777" w:rsidR="00D95C13" w:rsidRDefault="00D95C13" w:rsidP="00D95C13">
            <w:pPr>
              <w:spacing w:after="0"/>
              <w:rPr>
                <w:rFonts w:ascii="Calibri" w:hAnsi="Calibri" w:cs="Calibri"/>
                <w:b/>
                <w:bCs/>
                <w:sz w:val="24"/>
                <w:szCs w:val="24"/>
              </w:rPr>
            </w:pPr>
            <w:r>
              <w:rPr>
                <w:rFonts w:ascii="Calibri" w:hAnsi="Calibri" w:cs="Calibri"/>
                <w:b/>
                <w:bCs/>
                <w:sz w:val="24"/>
                <w:szCs w:val="24"/>
              </w:rPr>
              <w:lastRenderedPageBreak/>
              <w:t xml:space="preserve">To discuss the topic, </w:t>
            </w:r>
            <w:proofErr w:type="gramStart"/>
            <w:r>
              <w:rPr>
                <w:rFonts w:ascii="Calibri" w:hAnsi="Calibri" w:cs="Calibri"/>
                <w:b/>
                <w:bCs/>
                <w:sz w:val="24"/>
                <w:szCs w:val="24"/>
              </w:rPr>
              <w:t>taking into account</w:t>
            </w:r>
            <w:proofErr w:type="gramEnd"/>
            <w:r>
              <w:rPr>
                <w:rFonts w:ascii="Calibri" w:hAnsi="Calibri" w:cs="Calibri"/>
                <w:b/>
                <w:bCs/>
                <w:sz w:val="24"/>
                <w:szCs w:val="24"/>
              </w:rPr>
              <w:t xml:space="preserve"> input, contribution, feedback, expertise, experience of all attendees, in order to establish:</w:t>
            </w:r>
          </w:p>
          <w:p w14:paraId="0C7524A9" w14:textId="77777777" w:rsidR="00D95C13" w:rsidRDefault="00D95C13"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A conclusion or outcome</w:t>
            </w:r>
          </w:p>
          <w:p w14:paraId="426E86E2" w14:textId="53A5F627" w:rsidR="00D95C13" w:rsidRDefault="00D95C13"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lastRenderedPageBreak/>
              <w:t>A way forward or deliverable (for tasks that need further work to complete)</w:t>
            </w:r>
          </w:p>
          <w:p w14:paraId="64C06DFB" w14:textId="77777777" w:rsidR="00D95C13" w:rsidRDefault="00D95C13"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A resolution (to be delivered by whom, to whom)</w:t>
            </w:r>
          </w:p>
          <w:p w14:paraId="2FED973B" w14:textId="47BA1668" w:rsidR="00D95C13" w:rsidRPr="00F54C58" w:rsidRDefault="00D95C13" w:rsidP="00D95C13">
            <w:pPr>
              <w:pStyle w:val="ListParagraph"/>
              <w:numPr>
                <w:ilvl w:val="0"/>
                <w:numId w:val="1"/>
              </w:numPr>
              <w:spacing w:after="0"/>
              <w:rPr>
                <w:rFonts w:ascii="Calibri" w:hAnsi="Calibri" w:cs="Calibri"/>
                <w:b/>
                <w:bCs/>
                <w:sz w:val="24"/>
                <w:szCs w:val="24"/>
              </w:rPr>
            </w:pPr>
            <w:r>
              <w:rPr>
                <w:rFonts w:ascii="Calibri" w:hAnsi="Calibri" w:cs="Calibri"/>
                <w:b/>
                <w:bCs/>
                <w:sz w:val="24"/>
                <w:szCs w:val="24"/>
              </w:rPr>
              <w:t>A campaign / advocacy to achieve what, where, by when and why</w:t>
            </w:r>
          </w:p>
        </w:tc>
      </w:tr>
      <w:tr w:rsidR="00F948ED" w:rsidRPr="002B4A77" w14:paraId="6D2BD174"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3F795F4D" w14:textId="7DFC7D6D" w:rsidR="00D95C13" w:rsidRDefault="00D95C13" w:rsidP="00D95C13">
            <w:pPr>
              <w:spacing w:after="0"/>
              <w:rPr>
                <w:rFonts w:ascii="Calibri" w:hAnsi="Calibri" w:cs="Calibri"/>
                <w:b/>
                <w:bCs/>
                <w:sz w:val="24"/>
                <w:szCs w:val="24"/>
              </w:rPr>
            </w:pPr>
            <w:r>
              <w:rPr>
                <w:rFonts w:ascii="Calibri" w:hAnsi="Calibri" w:cs="Calibri"/>
                <w:b/>
                <w:bCs/>
                <w:sz w:val="24"/>
                <w:szCs w:val="24"/>
              </w:rPr>
              <w:lastRenderedPageBreak/>
              <w:t>Standing Committee (SC) Chairs and Vice-Chairs</w:t>
            </w:r>
            <w:r w:rsidR="00BE276E">
              <w:rPr>
                <w:rFonts w:ascii="Calibri" w:hAnsi="Calibri" w:cs="Calibri"/>
                <w:b/>
                <w:bCs/>
                <w:sz w:val="24"/>
                <w:szCs w:val="24"/>
              </w:rPr>
              <w:t>,</w:t>
            </w:r>
          </w:p>
          <w:p w14:paraId="68E24965" w14:textId="5A64B0C9" w:rsidR="007C61AA" w:rsidRDefault="007C61AA" w:rsidP="00D95C13">
            <w:pPr>
              <w:spacing w:after="0"/>
              <w:rPr>
                <w:rFonts w:ascii="Calibri" w:hAnsi="Calibri" w:cs="Calibri"/>
                <w:b/>
                <w:bCs/>
                <w:sz w:val="24"/>
                <w:szCs w:val="24"/>
              </w:rPr>
            </w:pPr>
            <w:r>
              <w:rPr>
                <w:rFonts w:ascii="Calibri" w:hAnsi="Calibri" w:cs="Calibri"/>
                <w:b/>
                <w:bCs/>
                <w:sz w:val="24"/>
                <w:szCs w:val="24"/>
              </w:rPr>
              <w:t>SC Rapporteurs</w:t>
            </w:r>
            <w:r w:rsidR="00BE276E">
              <w:rPr>
                <w:rFonts w:ascii="Calibri" w:hAnsi="Calibri" w:cs="Calibri"/>
                <w:b/>
                <w:bCs/>
                <w:sz w:val="24"/>
                <w:szCs w:val="24"/>
              </w:rPr>
              <w:t>,</w:t>
            </w:r>
          </w:p>
          <w:p w14:paraId="1F2005E9" w14:textId="505C69C7" w:rsidR="007C61AA" w:rsidRDefault="007C61AA" w:rsidP="00D95C13">
            <w:pPr>
              <w:spacing w:after="0"/>
              <w:rPr>
                <w:rFonts w:ascii="Calibri" w:hAnsi="Calibri" w:cs="Calibri"/>
                <w:b/>
                <w:bCs/>
                <w:sz w:val="24"/>
                <w:szCs w:val="24"/>
              </w:rPr>
            </w:pPr>
            <w:r>
              <w:rPr>
                <w:rFonts w:ascii="Calibri" w:hAnsi="Calibri" w:cs="Calibri"/>
                <w:b/>
                <w:bCs/>
                <w:sz w:val="24"/>
                <w:szCs w:val="24"/>
              </w:rPr>
              <w:t>Council Rapporteur</w:t>
            </w:r>
          </w:p>
        </w:tc>
        <w:tc>
          <w:tcPr>
            <w:tcW w:w="4140" w:type="dxa"/>
            <w:shd w:val="clear" w:color="auto" w:fill="FFFFFF" w:themeFill="background1"/>
            <w:tcMar>
              <w:top w:w="72" w:type="dxa"/>
              <w:left w:w="72" w:type="dxa"/>
              <w:bottom w:w="72" w:type="dxa"/>
              <w:right w:w="72" w:type="dxa"/>
            </w:tcMar>
            <w:vAlign w:val="center"/>
          </w:tcPr>
          <w:p w14:paraId="2A8F75DE" w14:textId="158081B3" w:rsidR="00D95C13" w:rsidRPr="00545028" w:rsidRDefault="007C61AA" w:rsidP="00D95C13">
            <w:pPr>
              <w:spacing w:after="0"/>
              <w:rPr>
                <w:rFonts w:ascii="Calibri" w:hAnsi="Calibri" w:cs="Calibri"/>
                <w:b/>
                <w:bCs/>
                <w:sz w:val="24"/>
                <w:szCs w:val="24"/>
              </w:rPr>
            </w:pPr>
            <w:r>
              <w:rPr>
                <w:rFonts w:ascii="Calibri" w:hAnsi="Calibri" w:cs="Calibri"/>
                <w:b/>
                <w:bCs/>
                <w:sz w:val="24"/>
                <w:szCs w:val="24"/>
              </w:rPr>
              <w:t>Work closely with the SC rapporteur and Council rapporteur to</w:t>
            </w:r>
            <w:r w:rsidR="00555B97">
              <w:rPr>
                <w:rFonts w:ascii="Calibri" w:hAnsi="Calibri" w:cs="Calibri"/>
                <w:b/>
                <w:bCs/>
                <w:sz w:val="24"/>
                <w:szCs w:val="24"/>
              </w:rPr>
              <w:t xml:space="preserve"> </w:t>
            </w:r>
            <w:r>
              <w:rPr>
                <w:rFonts w:ascii="Calibri" w:hAnsi="Calibri" w:cs="Calibri"/>
                <w:b/>
                <w:bCs/>
                <w:sz w:val="24"/>
                <w:szCs w:val="24"/>
              </w:rPr>
              <w:t>finalize and s</w:t>
            </w:r>
            <w:r w:rsidR="00D95C13">
              <w:rPr>
                <w:rFonts w:ascii="Calibri" w:hAnsi="Calibri" w:cs="Calibri"/>
                <w:b/>
                <w:bCs/>
                <w:sz w:val="24"/>
                <w:szCs w:val="24"/>
              </w:rPr>
              <w:t xml:space="preserve">ubmit SC reports (including recommendations and any resolution) to </w:t>
            </w:r>
            <w:r>
              <w:rPr>
                <w:rFonts w:ascii="Calibri" w:hAnsi="Calibri" w:cs="Calibri"/>
                <w:b/>
                <w:bCs/>
                <w:sz w:val="24"/>
                <w:szCs w:val="24"/>
              </w:rPr>
              <w:t>the FICSA Secretariat</w:t>
            </w:r>
          </w:p>
        </w:tc>
        <w:tc>
          <w:tcPr>
            <w:tcW w:w="3060" w:type="dxa"/>
            <w:shd w:val="clear" w:color="auto" w:fill="FFFFFF" w:themeFill="background1"/>
            <w:tcMar>
              <w:top w:w="72" w:type="dxa"/>
              <w:left w:w="72" w:type="dxa"/>
              <w:bottom w:w="72" w:type="dxa"/>
              <w:right w:w="72" w:type="dxa"/>
            </w:tcMar>
            <w:vAlign w:val="center"/>
          </w:tcPr>
          <w:p w14:paraId="5CA97E4B" w14:textId="30726F92"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 xml:space="preserve">Before </w:t>
            </w:r>
            <w:r w:rsidRPr="00F54C58">
              <w:rPr>
                <w:rFonts w:ascii="Calibri" w:hAnsi="Calibri" w:cs="Calibri"/>
                <w:b/>
                <w:bCs/>
                <w:color w:val="FF0000"/>
                <w:sz w:val="24"/>
                <w:szCs w:val="24"/>
              </w:rPr>
              <w:t>21</w:t>
            </w:r>
            <w:r w:rsidRPr="00F54C58">
              <w:rPr>
                <w:rFonts w:ascii="Calibri" w:hAnsi="Calibri" w:cs="Calibri"/>
                <w:b/>
                <w:bCs/>
                <w:color w:val="FF0000"/>
                <w:sz w:val="24"/>
                <w:szCs w:val="24"/>
                <w:vertAlign w:val="superscript"/>
              </w:rPr>
              <w:t>st</w:t>
            </w:r>
            <w:r w:rsidRPr="00F54C58">
              <w:rPr>
                <w:rFonts w:ascii="Calibri" w:hAnsi="Calibri" w:cs="Calibri"/>
                <w:b/>
                <w:bCs/>
                <w:color w:val="FF0000"/>
                <w:sz w:val="24"/>
                <w:szCs w:val="24"/>
              </w:rPr>
              <w:t xml:space="preserve"> January 2021</w:t>
            </w:r>
          </w:p>
        </w:tc>
        <w:tc>
          <w:tcPr>
            <w:tcW w:w="3865" w:type="dxa"/>
            <w:shd w:val="clear" w:color="auto" w:fill="FFFFFF" w:themeFill="background1"/>
            <w:tcMar>
              <w:top w:w="72" w:type="dxa"/>
              <w:left w:w="72" w:type="dxa"/>
              <w:bottom w:w="72" w:type="dxa"/>
              <w:right w:w="72" w:type="dxa"/>
            </w:tcMar>
            <w:vAlign w:val="center"/>
          </w:tcPr>
          <w:p w14:paraId="6D5EE95F" w14:textId="01995D23"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To allow the SC reports to be proofread and edited, and published to all council attendees</w:t>
            </w:r>
          </w:p>
        </w:tc>
      </w:tr>
      <w:tr w:rsidR="00F948ED" w:rsidRPr="002B4A77" w14:paraId="6CEE1F17"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27FED938" w14:textId="062BB3EA" w:rsidR="00D95C13" w:rsidRDefault="00D95C13" w:rsidP="00D95C13">
            <w:pPr>
              <w:spacing w:after="0"/>
              <w:rPr>
                <w:rFonts w:ascii="Calibri" w:hAnsi="Calibri" w:cs="Calibri"/>
                <w:b/>
                <w:bCs/>
                <w:sz w:val="24"/>
                <w:szCs w:val="24"/>
              </w:rPr>
            </w:pPr>
            <w:r>
              <w:rPr>
                <w:rFonts w:ascii="Calibri" w:hAnsi="Calibri" w:cs="Calibri"/>
                <w:b/>
                <w:bCs/>
                <w:sz w:val="24"/>
                <w:szCs w:val="24"/>
              </w:rPr>
              <w:t>Standing Committee (SC) Chairs and Vice-Chairs</w:t>
            </w:r>
          </w:p>
        </w:tc>
        <w:tc>
          <w:tcPr>
            <w:tcW w:w="4140" w:type="dxa"/>
            <w:shd w:val="clear" w:color="auto" w:fill="FFFFFF" w:themeFill="background1"/>
            <w:tcMar>
              <w:top w:w="72" w:type="dxa"/>
              <w:left w:w="72" w:type="dxa"/>
              <w:bottom w:w="72" w:type="dxa"/>
              <w:right w:w="72" w:type="dxa"/>
            </w:tcMar>
            <w:vAlign w:val="center"/>
          </w:tcPr>
          <w:p w14:paraId="4615E38D" w14:textId="15FB3D23" w:rsidR="00D95C13" w:rsidRDefault="00D95C13" w:rsidP="00D95C13">
            <w:pPr>
              <w:spacing w:after="0"/>
              <w:rPr>
                <w:rFonts w:ascii="Calibri" w:hAnsi="Calibri" w:cs="Calibri"/>
                <w:b/>
                <w:bCs/>
                <w:strike/>
                <w:sz w:val="24"/>
                <w:szCs w:val="24"/>
              </w:rPr>
            </w:pPr>
            <w:r>
              <w:rPr>
                <w:rFonts w:ascii="Calibri" w:hAnsi="Calibri" w:cs="Calibri"/>
                <w:b/>
                <w:bCs/>
                <w:sz w:val="24"/>
                <w:szCs w:val="24"/>
              </w:rPr>
              <w:t xml:space="preserve">Present report and recommendations to the Plenary session of </w:t>
            </w:r>
            <w:r w:rsidR="00555B97">
              <w:rPr>
                <w:rFonts w:ascii="Calibri" w:hAnsi="Calibri" w:cs="Calibri"/>
                <w:b/>
                <w:bCs/>
                <w:sz w:val="24"/>
                <w:szCs w:val="24"/>
              </w:rPr>
              <w:t>C</w:t>
            </w:r>
            <w:r>
              <w:rPr>
                <w:rFonts w:ascii="Calibri" w:hAnsi="Calibri" w:cs="Calibri"/>
                <w:b/>
                <w:bCs/>
                <w:sz w:val="24"/>
                <w:szCs w:val="24"/>
              </w:rPr>
              <w:t xml:space="preserve">ouncil </w:t>
            </w:r>
            <w:r w:rsidR="00C55291">
              <w:rPr>
                <w:rFonts w:ascii="Calibri" w:hAnsi="Calibri" w:cs="Calibri"/>
                <w:b/>
                <w:bCs/>
                <w:strike/>
                <w:sz w:val="24"/>
                <w:szCs w:val="24"/>
              </w:rPr>
              <w:t xml:space="preserve"> </w:t>
            </w:r>
          </w:p>
          <w:p w14:paraId="76E005C5" w14:textId="456D87B0" w:rsidR="00C55291" w:rsidRPr="00C55291" w:rsidRDefault="00C55291" w:rsidP="00D95C13">
            <w:pPr>
              <w:spacing w:after="0"/>
              <w:rPr>
                <w:rFonts w:ascii="Calibri" w:hAnsi="Calibri" w:cs="Calibri"/>
                <w:b/>
                <w:bCs/>
                <w:sz w:val="24"/>
                <w:szCs w:val="24"/>
              </w:rPr>
            </w:pPr>
          </w:p>
        </w:tc>
        <w:tc>
          <w:tcPr>
            <w:tcW w:w="3060" w:type="dxa"/>
            <w:shd w:val="clear" w:color="auto" w:fill="FFFFFF" w:themeFill="background1"/>
            <w:tcMar>
              <w:top w:w="72" w:type="dxa"/>
              <w:left w:w="72" w:type="dxa"/>
              <w:bottom w:w="72" w:type="dxa"/>
              <w:right w:w="72" w:type="dxa"/>
            </w:tcMar>
            <w:vAlign w:val="center"/>
          </w:tcPr>
          <w:p w14:paraId="0B4A3AE6" w14:textId="62652527" w:rsidR="00D95C13" w:rsidRPr="00545028" w:rsidRDefault="00D95C13" w:rsidP="00D95C13">
            <w:pPr>
              <w:spacing w:after="0"/>
              <w:rPr>
                <w:rFonts w:ascii="Calibri" w:hAnsi="Calibri" w:cs="Calibri"/>
                <w:b/>
                <w:bCs/>
                <w:sz w:val="24"/>
                <w:szCs w:val="24"/>
              </w:rPr>
            </w:pPr>
            <w:r w:rsidRPr="00F54C58">
              <w:rPr>
                <w:rFonts w:ascii="Calibri" w:hAnsi="Calibri" w:cs="Calibri"/>
                <w:b/>
                <w:bCs/>
                <w:color w:val="FF0000"/>
                <w:sz w:val="24"/>
                <w:szCs w:val="24"/>
              </w:rPr>
              <w:t>10</w:t>
            </w:r>
            <w:r w:rsidRPr="00F54C58">
              <w:rPr>
                <w:rFonts w:ascii="Calibri" w:hAnsi="Calibri" w:cs="Calibri"/>
                <w:b/>
                <w:bCs/>
                <w:color w:val="FF0000"/>
                <w:sz w:val="24"/>
                <w:szCs w:val="24"/>
                <w:vertAlign w:val="superscript"/>
              </w:rPr>
              <w:t>th</w:t>
            </w:r>
            <w:r w:rsidRPr="00F54C58">
              <w:rPr>
                <w:rFonts w:ascii="Calibri" w:hAnsi="Calibri" w:cs="Calibri"/>
                <w:b/>
                <w:bCs/>
                <w:color w:val="FF0000"/>
                <w:sz w:val="24"/>
                <w:szCs w:val="24"/>
              </w:rPr>
              <w:t xml:space="preserve"> and 11</w:t>
            </w:r>
            <w:r w:rsidRPr="00F54C58">
              <w:rPr>
                <w:rFonts w:ascii="Calibri" w:hAnsi="Calibri" w:cs="Calibri"/>
                <w:b/>
                <w:bCs/>
                <w:color w:val="FF0000"/>
                <w:sz w:val="24"/>
                <w:szCs w:val="24"/>
                <w:vertAlign w:val="superscript"/>
              </w:rPr>
              <w:t>th</w:t>
            </w:r>
            <w:r w:rsidRPr="00F54C58">
              <w:rPr>
                <w:rFonts w:ascii="Calibri" w:hAnsi="Calibri" w:cs="Calibri"/>
                <w:b/>
                <w:bCs/>
                <w:color w:val="FF0000"/>
                <w:sz w:val="24"/>
                <w:szCs w:val="24"/>
              </w:rPr>
              <w:t xml:space="preserve"> February 2021</w:t>
            </w:r>
          </w:p>
        </w:tc>
        <w:tc>
          <w:tcPr>
            <w:tcW w:w="3865" w:type="dxa"/>
            <w:shd w:val="clear" w:color="auto" w:fill="FFFFFF" w:themeFill="background1"/>
            <w:tcMar>
              <w:top w:w="72" w:type="dxa"/>
              <w:left w:w="72" w:type="dxa"/>
              <w:bottom w:w="72" w:type="dxa"/>
              <w:right w:w="72" w:type="dxa"/>
            </w:tcMar>
            <w:vAlign w:val="center"/>
          </w:tcPr>
          <w:p w14:paraId="39C2456C" w14:textId="00BCB260" w:rsidR="00D95C13" w:rsidRPr="00545028" w:rsidRDefault="00D95C13" w:rsidP="00D95C13">
            <w:pPr>
              <w:spacing w:after="0"/>
              <w:rPr>
                <w:rFonts w:ascii="Calibri" w:hAnsi="Calibri" w:cs="Calibri"/>
                <w:b/>
                <w:bCs/>
                <w:sz w:val="24"/>
                <w:szCs w:val="24"/>
              </w:rPr>
            </w:pPr>
            <w:r>
              <w:rPr>
                <w:rFonts w:ascii="Calibri" w:hAnsi="Calibri" w:cs="Calibri"/>
                <w:b/>
                <w:bCs/>
                <w:sz w:val="24"/>
                <w:szCs w:val="24"/>
              </w:rPr>
              <w:t xml:space="preserve">To allow council to deliberate and adopt the SC reports, and approve the recommendations, resolution etc. </w:t>
            </w:r>
          </w:p>
        </w:tc>
      </w:tr>
      <w:tr w:rsidR="00F948ED" w:rsidRPr="002B4A77" w14:paraId="4A839A0B" w14:textId="77777777" w:rsidTr="000B6C27">
        <w:trPr>
          <w:trHeight w:val="1554"/>
        </w:trPr>
        <w:tc>
          <w:tcPr>
            <w:tcW w:w="3325" w:type="dxa"/>
            <w:shd w:val="clear" w:color="auto" w:fill="FFFFFF" w:themeFill="background1"/>
            <w:tcMar>
              <w:top w:w="72" w:type="dxa"/>
              <w:left w:w="144" w:type="dxa"/>
              <w:bottom w:w="72" w:type="dxa"/>
              <w:right w:w="144" w:type="dxa"/>
            </w:tcMar>
            <w:vAlign w:val="center"/>
          </w:tcPr>
          <w:p w14:paraId="0EC916FC" w14:textId="1D4D7176" w:rsidR="00D95C13" w:rsidRDefault="00D95C13" w:rsidP="00D95C13">
            <w:pPr>
              <w:spacing w:after="0"/>
              <w:rPr>
                <w:rFonts w:ascii="Calibri" w:hAnsi="Calibri" w:cs="Calibri"/>
                <w:b/>
                <w:bCs/>
                <w:sz w:val="24"/>
                <w:szCs w:val="24"/>
              </w:rPr>
            </w:pPr>
            <w:r>
              <w:rPr>
                <w:rFonts w:ascii="Calibri" w:hAnsi="Calibri" w:cs="Calibri"/>
                <w:b/>
                <w:bCs/>
                <w:sz w:val="24"/>
                <w:szCs w:val="24"/>
              </w:rPr>
              <w:lastRenderedPageBreak/>
              <w:t>Everyone</w:t>
            </w:r>
            <w:bookmarkStart w:id="0" w:name="_GoBack"/>
            <w:bookmarkEnd w:id="0"/>
          </w:p>
        </w:tc>
        <w:tc>
          <w:tcPr>
            <w:tcW w:w="4140" w:type="dxa"/>
            <w:shd w:val="clear" w:color="auto" w:fill="FFFFFF" w:themeFill="background1"/>
            <w:tcMar>
              <w:top w:w="72" w:type="dxa"/>
              <w:left w:w="72" w:type="dxa"/>
              <w:bottom w:w="72" w:type="dxa"/>
              <w:right w:w="72" w:type="dxa"/>
            </w:tcMar>
            <w:vAlign w:val="center"/>
          </w:tcPr>
          <w:p w14:paraId="275E3429" w14:textId="456E16CE" w:rsidR="00D95C13" w:rsidRDefault="00D95C13" w:rsidP="00D95C13">
            <w:pPr>
              <w:spacing w:after="0"/>
              <w:rPr>
                <w:rFonts w:ascii="Calibri" w:hAnsi="Calibri" w:cs="Calibri"/>
                <w:b/>
                <w:bCs/>
                <w:sz w:val="24"/>
                <w:szCs w:val="24"/>
              </w:rPr>
            </w:pPr>
            <w:r>
              <w:rPr>
                <w:rFonts w:ascii="Calibri" w:hAnsi="Calibri" w:cs="Calibri"/>
                <w:b/>
                <w:bCs/>
                <w:sz w:val="24"/>
                <w:szCs w:val="24"/>
              </w:rPr>
              <w:t>Plenary session of the 74</w:t>
            </w:r>
            <w:r w:rsidRPr="00D95C13">
              <w:rPr>
                <w:rFonts w:ascii="Calibri" w:hAnsi="Calibri" w:cs="Calibri"/>
                <w:b/>
                <w:bCs/>
                <w:sz w:val="24"/>
                <w:szCs w:val="24"/>
                <w:vertAlign w:val="superscript"/>
              </w:rPr>
              <w:t>th</w:t>
            </w:r>
            <w:r>
              <w:rPr>
                <w:rFonts w:ascii="Calibri" w:hAnsi="Calibri" w:cs="Calibri"/>
                <w:b/>
                <w:bCs/>
                <w:sz w:val="24"/>
                <w:szCs w:val="24"/>
              </w:rPr>
              <w:t xml:space="preserve"> FICSA Council</w:t>
            </w:r>
          </w:p>
          <w:p w14:paraId="029A096F" w14:textId="77777777" w:rsidR="00C55291" w:rsidRDefault="00C55291" w:rsidP="00D95C13">
            <w:pPr>
              <w:spacing w:after="0"/>
              <w:rPr>
                <w:rFonts w:ascii="Calibri" w:hAnsi="Calibri" w:cs="Calibri"/>
                <w:b/>
                <w:bCs/>
                <w:sz w:val="24"/>
                <w:szCs w:val="24"/>
              </w:rPr>
            </w:pPr>
          </w:p>
          <w:p w14:paraId="538388BA" w14:textId="0C075494" w:rsidR="00C55291" w:rsidRPr="00545028" w:rsidRDefault="00C55291" w:rsidP="00D95C13">
            <w:pPr>
              <w:spacing w:after="0"/>
              <w:rPr>
                <w:rFonts w:ascii="Calibri" w:hAnsi="Calibri" w:cs="Calibri"/>
                <w:b/>
                <w:bCs/>
                <w:sz w:val="24"/>
                <w:szCs w:val="24"/>
              </w:rPr>
            </w:pPr>
          </w:p>
        </w:tc>
        <w:tc>
          <w:tcPr>
            <w:tcW w:w="3060" w:type="dxa"/>
            <w:shd w:val="clear" w:color="auto" w:fill="FFFFFF" w:themeFill="background1"/>
            <w:tcMar>
              <w:top w:w="72" w:type="dxa"/>
              <w:left w:w="72" w:type="dxa"/>
              <w:bottom w:w="72" w:type="dxa"/>
              <w:right w:w="72" w:type="dxa"/>
            </w:tcMar>
            <w:vAlign w:val="center"/>
          </w:tcPr>
          <w:p w14:paraId="782136D6" w14:textId="10445E34" w:rsidR="00D95C13" w:rsidRPr="00545028" w:rsidRDefault="00D95C13" w:rsidP="00D95C13">
            <w:pPr>
              <w:spacing w:after="0"/>
              <w:rPr>
                <w:rFonts w:ascii="Calibri" w:hAnsi="Calibri" w:cs="Calibri"/>
                <w:b/>
                <w:bCs/>
                <w:sz w:val="24"/>
                <w:szCs w:val="24"/>
              </w:rPr>
            </w:pPr>
            <w:r w:rsidRPr="00F54C58">
              <w:rPr>
                <w:rFonts w:ascii="Calibri" w:hAnsi="Calibri" w:cs="Calibri"/>
                <w:b/>
                <w:bCs/>
                <w:color w:val="FF0000"/>
                <w:sz w:val="24"/>
                <w:szCs w:val="24"/>
              </w:rPr>
              <w:t>10</w:t>
            </w:r>
            <w:r w:rsidRPr="00F54C58">
              <w:rPr>
                <w:rFonts w:ascii="Calibri" w:hAnsi="Calibri" w:cs="Calibri"/>
                <w:b/>
                <w:bCs/>
                <w:color w:val="FF0000"/>
                <w:sz w:val="24"/>
                <w:szCs w:val="24"/>
                <w:vertAlign w:val="superscript"/>
              </w:rPr>
              <w:t>th</w:t>
            </w:r>
            <w:r w:rsidRPr="00F54C58">
              <w:rPr>
                <w:rFonts w:ascii="Calibri" w:hAnsi="Calibri" w:cs="Calibri"/>
                <w:b/>
                <w:bCs/>
                <w:color w:val="FF0000"/>
                <w:sz w:val="24"/>
                <w:szCs w:val="24"/>
              </w:rPr>
              <w:t xml:space="preserve"> and 11</w:t>
            </w:r>
            <w:r w:rsidRPr="00F54C58">
              <w:rPr>
                <w:rFonts w:ascii="Calibri" w:hAnsi="Calibri" w:cs="Calibri"/>
                <w:b/>
                <w:bCs/>
                <w:color w:val="FF0000"/>
                <w:sz w:val="24"/>
                <w:szCs w:val="24"/>
                <w:vertAlign w:val="superscript"/>
              </w:rPr>
              <w:t>th</w:t>
            </w:r>
            <w:r w:rsidRPr="00F54C58">
              <w:rPr>
                <w:rFonts w:ascii="Calibri" w:hAnsi="Calibri" w:cs="Calibri"/>
                <w:b/>
                <w:bCs/>
                <w:color w:val="FF0000"/>
                <w:sz w:val="24"/>
                <w:szCs w:val="24"/>
              </w:rPr>
              <w:t xml:space="preserve"> February 2021</w:t>
            </w:r>
          </w:p>
        </w:tc>
        <w:tc>
          <w:tcPr>
            <w:tcW w:w="3865" w:type="dxa"/>
            <w:shd w:val="clear" w:color="auto" w:fill="FFFFFF" w:themeFill="background1"/>
            <w:tcMar>
              <w:top w:w="72" w:type="dxa"/>
              <w:left w:w="72" w:type="dxa"/>
              <w:bottom w:w="72" w:type="dxa"/>
              <w:right w:w="72" w:type="dxa"/>
            </w:tcMar>
            <w:vAlign w:val="center"/>
          </w:tcPr>
          <w:p w14:paraId="7E53A3BA" w14:textId="77777777" w:rsidR="00BA0F1F" w:rsidRDefault="00BA0F1F"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Opening of Council</w:t>
            </w:r>
          </w:p>
          <w:p w14:paraId="34F7464A" w14:textId="7AB28D0A" w:rsidR="00545FA8"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 xml:space="preserve">Opening </w:t>
            </w:r>
            <w:r w:rsidR="00BA0F1F">
              <w:rPr>
                <w:rFonts w:ascii="Calibri" w:hAnsi="Calibri" w:cs="Calibri"/>
                <w:b/>
                <w:bCs/>
                <w:sz w:val="24"/>
                <w:szCs w:val="24"/>
              </w:rPr>
              <w:t xml:space="preserve">Statements from the </w:t>
            </w:r>
            <w:r>
              <w:rPr>
                <w:rFonts w:ascii="Calibri" w:hAnsi="Calibri" w:cs="Calibri"/>
                <w:b/>
                <w:bCs/>
                <w:sz w:val="24"/>
                <w:szCs w:val="24"/>
              </w:rPr>
              <w:t xml:space="preserve">Chair of the </w:t>
            </w:r>
            <w:r w:rsidR="00BA0F1F">
              <w:rPr>
                <w:rFonts w:ascii="Calibri" w:hAnsi="Calibri" w:cs="Calibri"/>
                <w:b/>
                <w:bCs/>
                <w:sz w:val="24"/>
                <w:szCs w:val="24"/>
              </w:rPr>
              <w:t xml:space="preserve">ICSC, Executive Head of the host organization, Host Staff Association, </w:t>
            </w:r>
            <w:r>
              <w:rPr>
                <w:rFonts w:ascii="Calibri" w:hAnsi="Calibri" w:cs="Calibri"/>
                <w:b/>
                <w:bCs/>
                <w:sz w:val="24"/>
                <w:szCs w:val="24"/>
              </w:rPr>
              <w:t>FICSA President, Sister Federations.</w:t>
            </w:r>
          </w:p>
          <w:p w14:paraId="56F1EFED" w14:textId="20640580" w:rsidR="00D95C13"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Approval of</w:t>
            </w:r>
            <w:r w:rsidR="00D95C13">
              <w:rPr>
                <w:rFonts w:ascii="Calibri" w:hAnsi="Calibri" w:cs="Calibri"/>
                <w:b/>
                <w:bCs/>
                <w:sz w:val="24"/>
                <w:szCs w:val="24"/>
              </w:rPr>
              <w:t xml:space="preserve"> SC reports and recommendations</w:t>
            </w:r>
          </w:p>
          <w:p w14:paraId="73D3E019" w14:textId="19B23174" w:rsidR="00D95C13"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 xml:space="preserve">Approval of </w:t>
            </w:r>
            <w:r w:rsidR="00D95C13">
              <w:rPr>
                <w:rFonts w:ascii="Calibri" w:hAnsi="Calibri" w:cs="Calibri"/>
                <w:b/>
                <w:bCs/>
                <w:sz w:val="24"/>
                <w:szCs w:val="24"/>
              </w:rPr>
              <w:t>FICSA Budget for 2021 and programme of work</w:t>
            </w:r>
          </w:p>
          <w:p w14:paraId="641FDD38" w14:textId="23D5F818" w:rsidR="00545FA8"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Presentation of Candidates</w:t>
            </w:r>
          </w:p>
          <w:p w14:paraId="01D23324" w14:textId="7D8E972F" w:rsidR="00545FA8" w:rsidRDefault="00D95C13"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Conduct elections</w:t>
            </w:r>
            <w:r w:rsidR="00545FA8">
              <w:rPr>
                <w:rFonts w:ascii="Calibri" w:hAnsi="Calibri" w:cs="Calibri"/>
                <w:b/>
                <w:bCs/>
                <w:sz w:val="24"/>
                <w:szCs w:val="24"/>
              </w:rPr>
              <w:t xml:space="preserve"> for Members of the Executive Committee and Regional Representatives</w:t>
            </w:r>
          </w:p>
          <w:p w14:paraId="624AE2D4" w14:textId="1320394B" w:rsidR="00545FA8"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Discuss statutory items (membership, dues, etc.)</w:t>
            </w:r>
          </w:p>
          <w:p w14:paraId="2D41A5D5" w14:textId="54B13526" w:rsidR="00D95C13" w:rsidRPr="00D95C13" w:rsidRDefault="00545FA8" w:rsidP="00F948ED">
            <w:pPr>
              <w:pStyle w:val="ListParagraph"/>
              <w:numPr>
                <w:ilvl w:val="0"/>
                <w:numId w:val="18"/>
              </w:numPr>
              <w:spacing w:after="0"/>
              <w:rPr>
                <w:rFonts w:ascii="Calibri" w:hAnsi="Calibri" w:cs="Calibri"/>
                <w:b/>
                <w:bCs/>
                <w:sz w:val="24"/>
                <w:szCs w:val="24"/>
              </w:rPr>
            </w:pPr>
            <w:r>
              <w:rPr>
                <w:rFonts w:ascii="Calibri" w:hAnsi="Calibri" w:cs="Calibri"/>
                <w:b/>
                <w:bCs/>
                <w:sz w:val="24"/>
                <w:szCs w:val="24"/>
              </w:rPr>
              <w:t>Closing of Council</w:t>
            </w:r>
          </w:p>
        </w:tc>
      </w:tr>
    </w:tbl>
    <w:p w14:paraId="6BE88D8C" w14:textId="538B284C" w:rsidR="00545028" w:rsidRDefault="00545028">
      <w:pPr>
        <w:rPr>
          <w:u w:val="single"/>
        </w:rPr>
      </w:pPr>
    </w:p>
    <w:p w14:paraId="1C95CFF1" w14:textId="3A570C58" w:rsidR="00545028" w:rsidRDefault="00545028">
      <w:pPr>
        <w:rPr>
          <w:u w:val="single"/>
        </w:rPr>
      </w:pPr>
    </w:p>
    <w:p w14:paraId="388163DC" w14:textId="70EA1525" w:rsidR="00545028" w:rsidRDefault="00545028">
      <w:pPr>
        <w:rPr>
          <w:u w:val="single"/>
        </w:rPr>
      </w:pPr>
    </w:p>
    <w:p w14:paraId="5F3A156A" w14:textId="52546FC7" w:rsidR="00276D8D" w:rsidRDefault="00276D8D">
      <w:pPr>
        <w:rPr>
          <w:u w:val="single"/>
        </w:rPr>
      </w:pPr>
    </w:p>
    <w:p w14:paraId="0C511131" w14:textId="1D0D4DDC" w:rsidR="00276D8D" w:rsidRDefault="00276D8D">
      <w:pPr>
        <w:rPr>
          <w:u w:val="single"/>
        </w:rPr>
      </w:pPr>
    </w:p>
    <w:p w14:paraId="2270A839" w14:textId="56F24821" w:rsidR="00276D8D" w:rsidRDefault="00276D8D">
      <w:pPr>
        <w:rPr>
          <w:u w:val="single"/>
        </w:rPr>
      </w:pPr>
    </w:p>
    <w:p w14:paraId="27C60763" w14:textId="73161BEE" w:rsidR="00276D8D" w:rsidRDefault="00276D8D">
      <w:pPr>
        <w:rPr>
          <w:u w:val="single"/>
        </w:rPr>
      </w:pPr>
    </w:p>
    <w:p w14:paraId="323A77CB" w14:textId="081263D1" w:rsidR="00276D8D" w:rsidRDefault="00276D8D">
      <w:pPr>
        <w:rPr>
          <w:u w:val="single"/>
        </w:rPr>
      </w:pPr>
    </w:p>
    <w:p w14:paraId="448BFDD3" w14:textId="49956AA2" w:rsidR="00276D8D" w:rsidRDefault="00276D8D">
      <w:pPr>
        <w:rPr>
          <w:u w:val="single"/>
        </w:rPr>
      </w:pPr>
    </w:p>
    <w:p w14:paraId="0428A0AC" w14:textId="77777777" w:rsidR="00276D8D" w:rsidRDefault="00276D8D">
      <w:pPr>
        <w:rPr>
          <w:u w:val="single"/>
        </w:rPr>
      </w:pPr>
    </w:p>
    <w:p w14:paraId="08E18E3F" w14:textId="501ACB5F" w:rsidR="00545028" w:rsidRDefault="00545028">
      <w:pPr>
        <w:rPr>
          <w:u w:val="single"/>
        </w:rPr>
      </w:pPr>
    </w:p>
    <w:p w14:paraId="2EF8D61A" w14:textId="1B3A6E14" w:rsidR="00545028" w:rsidRDefault="00545028">
      <w:pPr>
        <w:rPr>
          <w:u w:val="single"/>
        </w:rPr>
      </w:pPr>
    </w:p>
    <w:p w14:paraId="2B9DA572" w14:textId="56C9ED03" w:rsidR="00545028" w:rsidRDefault="00545028">
      <w:pPr>
        <w:rPr>
          <w:u w:val="single"/>
        </w:rPr>
      </w:pPr>
    </w:p>
    <w:p w14:paraId="1B966ED9" w14:textId="75273DBD" w:rsidR="00BE276E" w:rsidRDefault="00BE276E">
      <w:pPr>
        <w:rPr>
          <w:u w:val="single"/>
        </w:rPr>
      </w:pPr>
    </w:p>
    <w:p w14:paraId="7D7883BA" w14:textId="13627161" w:rsidR="00BE276E" w:rsidRDefault="00BE276E">
      <w:pPr>
        <w:rPr>
          <w:u w:val="single"/>
        </w:rPr>
      </w:pPr>
    </w:p>
    <w:p w14:paraId="42A464FD" w14:textId="37C31414" w:rsidR="00BE276E" w:rsidRDefault="00BE276E">
      <w:pPr>
        <w:rPr>
          <w:u w:val="single"/>
        </w:rPr>
      </w:pPr>
    </w:p>
    <w:p w14:paraId="51E618C2" w14:textId="77777777" w:rsidR="00BE276E" w:rsidRDefault="00BE276E">
      <w:pPr>
        <w:rPr>
          <w:u w:val="single"/>
        </w:rPr>
      </w:pPr>
    </w:p>
    <w:p w14:paraId="212E9F45" w14:textId="25EB737E" w:rsidR="00545028" w:rsidRPr="002579CD" w:rsidRDefault="00303833">
      <w:pPr>
        <w:rPr>
          <w:rFonts w:ascii="Calibri" w:hAnsi="Calibri" w:cs="Calibri"/>
          <w:b/>
          <w:bCs/>
          <w:sz w:val="28"/>
          <w:szCs w:val="28"/>
          <w:u w:val="single"/>
        </w:rPr>
      </w:pPr>
      <w:r w:rsidRPr="002579CD">
        <w:rPr>
          <w:rFonts w:ascii="Calibri" w:hAnsi="Calibri" w:cs="Calibri"/>
          <w:b/>
          <w:bCs/>
          <w:sz w:val="28"/>
          <w:szCs w:val="28"/>
          <w:u w:val="single"/>
        </w:rPr>
        <w:t xml:space="preserve">Annex I </w:t>
      </w:r>
      <w:r w:rsidR="00F948ED" w:rsidRPr="002579CD">
        <w:rPr>
          <w:rFonts w:ascii="Calibri" w:hAnsi="Calibri" w:cs="Calibri"/>
          <w:b/>
          <w:bCs/>
          <w:sz w:val="28"/>
          <w:szCs w:val="28"/>
          <w:u w:val="single"/>
        </w:rPr>
        <w:t>–</w:t>
      </w:r>
      <w:r w:rsidRPr="002579CD">
        <w:rPr>
          <w:rFonts w:ascii="Calibri" w:hAnsi="Calibri" w:cs="Calibri"/>
          <w:b/>
          <w:bCs/>
          <w:sz w:val="28"/>
          <w:szCs w:val="28"/>
          <w:u w:val="single"/>
        </w:rPr>
        <w:t xml:space="preserve"> </w:t>
      </w:r>
      <w:r w:rsidR="00F948ED" w:rsidRPr="002579CD">
        <w:rPr>
          <w:rFonts w:ascii="Calibri" w:hAnsi="Calibri" w:cs="Calibri"/>
          <w:b/>
          <w:bCs/>
          <w:sz w:val="28"/>
          <w:szCs w:val="28"/>
          <w:u w:val="single"/>
        </w:rPr>
        <w:t xml:space="preserve">Sample </w:t>
      </w:r>
      <w:r w:rsidR="00545FA8" w:rsidRPr="002579CD">
        <w:rPr>
          <w:rFonts w:ascii="Calibri" w:hAnsi="Calibri" w:cs="Calibri"/>
          <w:b/>
          <w:bCs/>
          <w:sz w:val="28"/>
          <w:szCs w:val="28"/>
          <w:u w:val="single"/>
        </w:rPr>
        <w:t>Standing Committee meeting schedule</w:t>
      </w:r>
      <w:r w:rsidR="00F4589A" w:rsidRPr="002579CD">
        <w:rPr>
          <w:rFonts w:ascii="Calibri" w:hAnsi="Calibri" w:cs="Calibri"/>
          <w:b/>
          <w:bCs/>
          <w:sz w:val="28"/>
          <w:szCs w:val="28"/>
          <w:u w:val="single"/>
        </w:rPr>
        <w:t xml:space="preserve"> sheet</w:t>
      </w:r>
      <w:r w:rsidR="00F948ED" w:rsidRPr="002579CD">
        <w:rPr>
          <w:rFonts w:ascii="Calibri" w:hAnsi="Calibri" w:cs="Calibri"/>
          <w:b/>
          <w:bCs/>
          <w:sz w:val="28"/>
          <w:szCs w:val="28"/>
          <w:u w:val="single"/>
        </w:rPr>
        <w:t xml:space="preserve"> and checklist.</w:t>
      </w:r>
    </w:p>
    <w:p w14:paraId="62EE0FC5" w14:textId="385FB95F" w:rsidR="00545028" w:rsidRPr="00F4589A" w:rsidRDefault="00545FA8" w:rsidP="00545028">
      <w:pPr>
        <w:pStyle w:val="Title"/>
        <w:rPr>
          <w:rFonts w:ascii="Arial" w:hAnsi="Arial" w:cs="Arial"/>
          <w:sz w:val="24"/>
          <w:szCs w:val="24"/>
        </w:rPr>
      </w:pPr>
      <w:r w:rsidRPr="00F4589A">
        <w:rPr>
          <w:rFonts w:ascii="Arial" w:hAnsi="Arial" w:cs="Arial"/>
          <w:sz w:val="24"/>
          <w:szCs w:val="24"/>
        </w:rPr>
        <w:t>STANDING COMMITTEE</w:t>
      </w:r>
      <w:r w:rsidR="00F4589A" w:rsidRPr="00F4589A">
        <w:rPr>
          <w:rFonts w:ascii="Arial" w:hAnsi="Arial" w:cs="Arial"/>
          <w:sz w:val="24"/>
          <w:szCs w:val="24"/>
        </w:rPr>
        <w:t xml:space="preserve"> on CONDITIONS OF SERVICE IN THE FIELD</w:t>
      </w:r>
      <w:r w:rsidR="00384FA9">
        <w:rPr>
          <w:rFonts w:ascii="Arial" w:hAnsi="Arial" w:cs="Arial"/>
          <w:sz w:val="24"/>
          <w:szCs w:val="24"/>
        </w:rPr>
        <w:t xml:space="preserve"> (EXAMPLE)</w:t>
      </w:r>
    </w:p>
    <w:p w14:paraId="736A676D" w14:textId="70C4F092" w:rsidR="00545FA8" w:rsidRPr="00545FA8" w:rsidRDefault="00545FA8" w:rsidP="00545FA8"/>
    <w:tbl>
      <w:tblPr>
        <w:tblW w:w="4942"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0" w:type="dxa"/>
          <w:right w:w="0" w:type="dxa"/>
        </w:tblCellMar>
        <w:tblLook w:val="0620" w:firstRow="1" w:lastRow="0" w:firstColumn="0" w:lastColumn="0" w:noHBand="1" w:noVBand="1"/>
      </w:tblPr>
      <w:tblGrid>
        <w:gridCol w:w="5022"/>
        <w:gridCol w:w="1840"/>
        <w:gridCol w:w="1840"/>
        <w:gridCol w:w="1840"/>
        <w:gridCol w:w="1841"/>
        <w:gridCol w:w="1840"/>
      </w:tblGrid>
      <w:tr w:rsidR="00303833" w:rsidRPr="002B4A77" w14:paraId="74164B92" w14:textId="77777777" w:rsidTr="00F948ED">
        <w:trPr>
          <w:trHeight w:val="680"/>
        </w:trPr>
        <w:tc>
          <w:tcPr>
            <w:tcW w:w="5022" w:type="dxa"/>
            <w:shd w:val="clear" w:color="auto" w:fill="014354" w:themeFill="accent5" w:themeFillShade="80"/>
            <w:tcMar>
              <w:top w:w="72" w:type="dxa"/>
              <w:left w:w="144" w:type="dxa"/>
              <w:bottom w:w="72" w:type="dxa"/>
              <w:right w:w="144" w:type="dxa"/>
            </w:tcMar>
            <w:vAlign w:val="center"/>
            <w:hideMark/>
          </w:tcPr>
          <w:p w14:paraId="63AE84E8" w14:textId="7E240227" w:rsidR="00303833" w:rsidRPr="002B4A77" w:rsidRDefault="00303833" w:rsidP="002735C7">
            <w:pPr>
              <w:pStyle w:val="TaskTitle"/>
            </w:pPr>
            <w:r>
              <w:t>Agenda Items</w:t>
            </w:r>
          </w:p>
        </w:tc>
        <w:tc>
          <w:tcPr>
            <w:tcW w:w="1840" w:type="dxa"/>
            <w:shd w:val="clear" w:color="auto" w:fill="0387A8" w:themeFill="accent5"/>
            <w:tcMar>
              <w:top w:w="72" w:type="dxa"/>
              <w:left w:w="72" w:type="dxa"/>
              <w:bottom w:w="72" w:type="dxa"/>
              <w:right w:w="72" w:type="dxa"/>
            </w:tcMar>
            <w:vAlign w:val="center"/>
            <w:hideMark/>
          </w:tcPr>
          <w:p w14:paraId="392DA7ED" w14:textId="5112BD7C" w:rsidR="00303833" w:rsidRPr="002B4A77" w:rsidRDefault="00E8489D" w:rsidP="002735C7">
            <w:pPr>
              <w:pStyle w:val="WeekDays"/>
            </w:pPr>
            <w:sdt>
              <w:sdtPr>
                <w:id w:val="578332261"/>
                <w:placeholder>
                  <w:docPart w:val="240D5BA057F947199C443A22EE3923CC"/>
                </w:placeholder>
                <w:temporary/>
                <w:showingPlcHdr/>
                <w15:appearance w15:val="hidden"/>
              </w:sdtPr>
              <w:sdtEndPr/>
              <w:sdtContent>
                <w:r w:rsidR="00303833">
                  <w:t>Monday</w:t>
                </w:r>
              </w:sdtContent>
            </w:sdt>
          </w:p>
        </w:tc>
        <w:tc>
          <w:tcPr>
            <w:tcW w:w="1840" w:type="dxa"/>
            <w:shd w:val="clear" w:color="auto" w:fill="0387A8" w:themeFill="accent5"/>
            <w:tcMar>
              <w:top w:w="72" w:type="dxa"/>
              <w:left w:w="72" w:type="dxa"/>
              <w:bottom w:w="72" w:type="dxa"/>
              <w:right w:w="72" w:type="dxa"/>
            </w:tcMar>
            <w:vAlign w:val="center"/>
            <w:hideMark/>
          </w:tcPr>
          <w:p w14:paraId="278FFB4D" w14:textId="77777777" w:rsidR="00303833" w:rsidRPr="002B4A77" w:rsidRDefault="00E8489D" w:rsidP="002735C7">
            <w:pPr>
              <w:pStyle w:val="WeekDays"/>
            </w:pPr>
            <w:sdt>
              <w:sdtPr>
                <w:id w:val="-386881559"/>
                <w:placeholder>
                  <w:docPart w:val="776648C659574D2888B63F51B0E8452E"/>
                </w:placeholder>
                <w:temporary/>
                <w:showingPlcHdr/>
                <w15:appearance w15:val="hidden"/>
              </w:sdtPr>
              <w:sdtEndPr/>
              <w:sdtContent>
                <w:r w:rsidR="00303833">
                  <w:t>Tuesday</w:t>
                </w:r>
              </w:sdtContent>
            </w:sdt>
          </w:p>
        </w:tc>
        <w:tc>
          <w:tcPr>
            <w:tcW w:w="1840" w:type="dxa"/>
            <w:shd w:val="clear" w:color="auto" w:fill="0387A8" w:themeFill="accent5"/>
            <w:tcMar>
              <w:top w:w="72" w:type="dxa"/>
              <w:left w:w="72" w:type="dxa"/>
              <w:bottom w:w="72" w:type="dxa"/>
              <w:right w:w="72" w:type="dxa"/>
            </w:tcMar>
            <w:vAlign w:val="center"/>
            <w:hideMark/>
          </w:tcPr>
          <w:p w14:paraId="59A88865" w14:textId="77777777" w:rsidR="00303833" w:rsidRPr="002B4A77" w:rsidRDefault="00E8489D" w:rsidP="002735C7">
            <w:pPr>
              <w:pStyle w:val="WeekDays"/>
            </w:pPr>
            <w:sdt>
              <w:sdtPr>
                <w:id w:val="1361328383"/>
                <w:placeholder>
                  <w:docPart w:val="B8D78042592B4E46A9C5BA10C1653FB2"/>
                </w:placeholder>
                <w:temporary/>
                <w:showingPlcHdr/>
                <w15:appearance w15:val="hidden"/>
              </w:sdtPr>
              <w:sdtEndPr/>
              <w:sdtContent>
                <w:r w:rsidR="00303833">
                  <w:t>Wednesday</w:t>
                </w:r>
              </w:sdtContent>
            </w:sdt>
          </w:p>
        </w:tc>
        <w:tc>
          <w:tcPr>
            <w:tcW w:w="1841" w:type="dxa"/>
            <w:shd w:val="clear" w:color="auto" w:fill="0387A8" w:themeFill="accent5"/>
            <w:tcMar>
              <w:top w:w="72" w:type="dxa"/>
              <w:left w:w="72" w:type="dxa"/>
              <w:bottom w:w="72" w:type="dxa"/>
              <w:right w:w="72" w:type="dxa"/>
            </w:tcMar>
            <w:vAlign w:val="center"/>
            <w:hideMark/>
          </w:tcPr>
          <w:p w14:paraId="31857936" w14:textId="77777777" w:rsidR="00303833" w:rsidRPr="002B4A77" w:rsidRDefault="00E8489D" w:rsidP="002735C7">
            <w:pPr>
              <w:pStyle w:val="WeekDays"/>
            </w:pPr>
            <w:sdt>
              <w:sdtPr>
                <w:id w:val="376519463"/>
                <w:placeholder>
                  <w:docPart w:val="24A7452996444124BA709C28029B307F"/>
                </w:placeholder>
                <w:temporary/>
                <w:showingPlcHdr/>
                <w15:appearance w15:val="hidden"/>
              </w:sdtPr>
              <w:sdtEndPr/>
              <w:sdtContent>
                <w:r w:rsidR="00303833">
                  <w:t>Thursday</w:t>
                </w:r>
              </w:sdtContent>
            </w:sdt>
          </w:p>
        </w:tc>
        <w:tc>
          <w:tcPr>
            <w:tcW w:w="1840" w:type="dxa"/>
            <w:shd w:val="clear" w:color="auto" w:fill="0387A8" w:themeFill="accent5"/>
            <w:tcMar>
              <w:top w:w="72" w:type="dxa"/>
              <w:left w:w="72" w:type="dxa"/>
              <w:bottom w:w="72" w:type="dxa"/>
              <w:right w:w="72" w:type="dxa"/>
            </w:tcMar>
            <w:vAlign w:val="center"/>
            <w:hideMark/>
          </w:tcPr>
          <w:p w14:paraId="6887E362" w14:textId="77777777" w:rsidR="00303833" w:rsidRPr="002B4A77" w:rsidRDefault="00E8489D" w:rsidP="002735C7">
            <w:pPr>
              <w:pStyle w:val="WeekDays"/>
            </w:pPr>
            <w:sdt>
              <w:sdtPr>
                <w:id w:val="59527139"/>
                <w:placeholder>
                  <w:docPart w:val="5D6F885A3AA14674A3FAEF920AD12309"/>
                </w:placeholder>
                <w:temporary/>
                <w:showingPlcHdr/>
                <w15:appearance w15:val="hidden"/>
              </w:sdtPr>
              <w:sdtEndPr/>
              <w:sdtContent>
                <w:r w:rsidR="00303833">
                  <w:t>Friday</w:t>
                </w:r>
              </w:sdtContent>
            </w:sdt>
          </w:p>
        </w:tc>
      </w:tr>
      <w:tr w:rsidR="00303833" w:rsidRPr="002B4A77" w14:paraId="4FFD55CF" w14:textId="77777777" w:rsidTr="00F948ED">
        <w:trPr>
          <w:trHeight w:val="1440"/>
        </w:trPr>
        <w:tc>
          <w:tcPr>
            <w:tcW w:w="5022" w:type="dxa"/>
            <w:shd w:val="clear" w:color="auto" w:fill="FFFFFF" w:themeFill="background1"/>
            <w:tcMar>
              <w:top w:w="72" w:type="dxa"/>
              <w:left w:w="144" w:type="dxa"/>
              <w:bottom w:w="72" w:type="dxa"/>
              <w:right w:w="144" w:type="dxa"/>
            </w:tcMar>
            <w:vAlign w:val="center"/>
          </w:tcPr>
          <w:p w14:paraId="703B0CB7" w14:textId="77777777" w:rsidR="00303833" w:rsidRDefault="00303833" w:rsidP="00545FA8">
            <w:pPr>
              <w:pStyle w:val="ListParagraph"/>
              <w:numPr>
                <w:ilvl w:val="0"/>
                <w:numId w:val="2"/>
              </w:numPr>
              <w:spacing w:after="0"/>
              <w:rPr>
                <w:rFonts w:ascii="Arial" w:hAnsi="Arial" w:cs="Arial"/>
                <w:b/>
                <w:bCs/>
              </w:rPr>
            </w:pPr>
            <w:r>
              <w:rPr>
                <w:rFonts w:ascii="Arial" w:hAnsi="Arial" w:cs="Arial"/>
                <w:b/>
                <w:bCs/>
              </w:rPr>
              <w:t>Adoption of the Agenda</w:t>
            </w:r>
          </w:p>
          <w:p w14:paraId="229CF78E" w14:textId="3C6EE5FE" w:rsidR="00303833" w:rsidRDefault="00303833" w:rsidP="00545FA8">
            <w:pPr>
              <w:pStyle w:val="ListParagraph"/>
              <w:numPr>
                <w:ilvl w:val="0"/>
                <w:numId w:val="2"/>
              </w:numPr>
              <w:spacing w:after="0"/>
              <w:rPr>
                <w:rFonts w:ascii="Arial" w:hAnsi="Arial" w:cs="Arial"/>
                <w:b/>
                <w:bCs/>
              </w:rPr>
            </w:pPr>
            <w:r>
              <w:rPr>
                <w:rFonts w:ascii="Arial" w:hAnsi="Arial" w:cs="Arial"/>
                <w:b/>
                <w:bCs/>
              </w:rPr>
              <w:t>Election of the Rapporteur</w:t>
            </w:r>
          </w:p>
          <w:p w14:paraId="057A06A9" w14:textId="528770B6" w:rsidR="00303833" w:rsidRDefault="00303833" w:rsidP="00545FA8">
            <w:pPr>
              <w:pStyle w:val="ListParagraph"/>
              <w:numPr>
                <w:ilvl w:val="0"/>
                <w:numId w:val="2"/>
              </w:numPr>
              <w:spacing w:after="0"/>
              <w:rPr>
                <w:rFonts w:ascii="Arial" w:hAnsi="Arial" w:cs="Arial"/>
                <w:b/>
                <w:bCs/>
              </w:rPr>
            </w:pPr>
            <w:r w:rsidRPr="00303833">
              <w:rPr>
                <w:rFonts w:ascii="Arial" w:hAnsi="Arial" w:cs="Arial"/>
                <w:b/>
                <w:bCs/>
              </w:rPr>
              <w:t>Nomination of Standing Committee officers and core group members</w:t>
            </w:r>
          </w:p>
          <w:p w14:paraId="30FBE144" w14:textId="77777777" w:rsidR="00303833" w:rsidRDefault="00303833" w:rsidP="00303833">
            <w:pPr>
              <w:pStyle w:val="ListParagraph"/>
              <w:spacing w:after="0"/>
              <w:rPr>
                <w:rFonts w:ascii="Arial" w:hAnsi="Arial" w:cs="Arial"/>
                <w:b/>
                <w:bCs/>
              </w:rPr>
            </w:pPr>
          </w:p>
          <w:p w14:paraId="165E0917" w14:textId="1F79D1C4" w:rsidR="00303833" w:rsidRPr="00545FA8" w:rsidRDefault="00303833" w:rsidP="00545FA8">
            <w:pPr>
              <w:pStyle w:val="ListParagraph"/>
              <w:numPr>
                <w:ilvl w:val="0"/>
                <w:numId w:val="2"/>
              </w:numPr>
              <w:spacing w:after="0"/>
              <w:rPr>
                <w:rFonts w:ascii="Arial" w:hAnsi="Arial" w:cs="Arial"/>
                <w:b/>
                <w:bCs/>
              </w:rPr>
            </w:pPr>
            <w:r>
              <w:rPr>
                <w:rFonts w:ascii="Arial" w:hAnsi="Arial" w:cs="Arial"/>
                <w:b/>
                <w:bCs/>
              </w:rPr>
              <w:t>Review of the compensation package for Professional Staff deployed in the field</w:t>
            </w:r>
          </w:p>
        </w:tc>
        <w:tc>
          <w:tcPr>
            <w:tcW w:w="1840" w:type="dxa"/>
            <w:shd w:val="clear" w:color="auto" w:fill="FFFFFF" w:themeFill="background1"/>
            <w:tcMar>
              <w:top w:w="72" w:type="dxa"/>
              <w:left w:w="72" w:type="dxa"/>
              <w:bottom w:w="72" w:type="dxa"/>
              <w:right w:w="72" w:type="dxa"/>
            </w:tcMar>
            <w:vAlign w:val="center"/>
          </w:tcPr>
          <w:p w14:paraId="6AA0A6B6" w14:textId="77777777" w:rsidR="00303833" w:rsidRDefault="00303833" w:rsidP="002735C7">
            <w:pPr>
              <w:spacing w:after="0"/>
              <w:rPr>
                <w:rFonts w:ascii="Segoe UI Emoji" w:hAnsi="Segoe UI Emoji" w:cs="Segoe UI Emoji"/>
                <w:b/>
                <w:bCs/>
              </w:rPr>
            </w:pPr>
            <w:r>
              <w:rPr>
                <w:rFonts w:ascii="Segoe UI Emoji" w:hAnsi="Segoe UI Emoji" w:cs="Segoe UI Emoji"/>
                <w:b/>
                <w:bCs/>
              </w:rPr>
              <w:t>9 Nov 2020</w:t>
            </w:r>
          </w:p>
          <w:p w14:paraId="7457CAEC" w14:textId="679C1A0F" w:rsidR="00303833" w:rsidRDefault="00303833" w:rsidP="002735C7">
            <w:pPr>
              <w:spacing w:after="0"/>
              <w:rPr>
                <w:rFonts w:ascii="Segoe UI Emoji" w:hAnsi="Segoe UI Emoji" w:cs="Segoe UI Emoji"/>
                <w:b/>
                <w:bCs/>
              </w:rPr>
            </w:pPr>
            <w:r>
              <w:rPr>
                <w:rFonts w:ascii="Segoe UI Emoji" w:hAnsi="Segoe UI Emoji" w:cs="Segoe UI Emoji"/>
                <w:b/>
                <w:bCs/>
              </w:rPr>
              <w:t>Completed ✔</w:t>
            </w:r>
          </w:p>
          <w:p w14:paraId="308F844F" w14:textId="30287839"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0CD39315"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2BBE51F0" w14:textId="77777777" w:rsidR="00303833" w:rsidRPr="00545FA8" w:rsidRDefault="00303833" w:rsidP="002735C7">
            <w:pPr>
              <w:spacing w:after="0"/>
              <w:rPr>
                <w:rFonts w:ascii="Arial" w:hAnsi="Arial" w:cs="Arial"/>
                <w:b/>
                <w:bCs/>
              </w:rPr>
            </w:pPr>
          </w:p>
        </w:tc>
        <w:tc>
          <w:tcPr>
            <w:tcW w:w="1841" w:type="dxa"/>
            <w:shd w:val="clear" w:color="auto" w:fill="FFFFFF" w:themeFill="background1"/>
            <w:tcMar>
              <w:top w:w="72" w:type="dxa"/>
              <w:left w:w="72" w:type="dxa"/>
              <w:bottom w:w="72" w:type="dxa"/>
              <w:right w:w="72" w:type="dxa"/>
            </w:tcMar>
            <w:vAlign w:val="center"/>
          </w:tcPr>
          <w:p w14:paraId="3F5A3EB4"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0424430E" w14:textId="77777777" w:rsidR="00303833" w:rsidRPr="00545FA8" w:rsidRDefault="00303833" w:rsidP="002735C7">
            <w:pPr>
              <w:spacing w:after="0"/>
              <w:rPr>
                <w:rFonts w:ascii="Arial" w:hAnsi="Arial" w:cs="Arial"/>
                <w:b/>
                <w:bCs/>
              </w:rPr>
            </w:pPr>
          </w:p>
        </w:tc>
      </w:tr>
      <w:tr w:rsidR="00303833" w:rsidRPr="002B4A77" w14:paraId="6D331C04" w14:textId="77777777" w:rsidTr="00F948ED">
        <w:trPr>
          <w:trHeight w:val="1440"/>
        </w:trPr>
        <w:tc>
          <w:tcPr>
            <w:tcW w:w="5022" w:type="dxa"/>
            <w:shd w:val="clear" w:color="auto" w:fill="FFFFFF" w:themeFill="background1"/>
            <w:tcMar>
              <w:top w:w="72" w:type="dxa"/>
              <w:left w:w="144" w:type="dxa"/>
              <w:bottom w:w="72" w:type="dxa"/>
              <w:right w:w="144" w:type="dxa"/>
            </w:tcMar>
            <w:vAlign w:val="center"/>
          </w:tcPr>
          <w:p w14:paraId="3309BFAE" w14:textId="77777777" w:rsidR="00303833" w:rsidRDefault="00303833" w:rsidP="00F4589A">
            <w:pPr>
              <w:pStyle w:val="ListParagraph"/>
              <w:numPr>
                <w:ilvl w:val="0"/>
                <w:numId w:val="2"/>
              </w:numPr>
              <w:spacing w:after="0"/>
              <w:rPr>
                <w:rFonts w:ascii="Arial" w:hAnsi="Arial" w:cs="Arial"/>
                <w:b/>
                <w:bCs/>
              </w:rPr>
            </w:pPr>
            <w:r>
              <w:rPr>
                <w:rFonts w:ascii="Arial" w:hAnsi="Arial" w:cs="Arial"/>
                <w:b/>
                <w:bCs/>
              </w:rPr>
              <w:lastRenderedPageBreak/>
              <w:t xml:space="preserve">Information on Inter-agency activities: </w:t>
            </w:r>
          </w:p>
          <w:p w14:paraId="4785788C" w14:textId="180B4CD5" w:rsidR="00303833" w:rsidRDefault="00303833" w:rsidP="00F4589A">
            <w:pPr>
              <w:pStyle w:val="ListParagraph"/>
              <w:numPr>
                <w:ilvl w:val="1"/>
                <w:numId w:val="2"/>
              </w:numPr>
              <w:spacing w:after="0"/>
              <w:rPr>
                <w:rFonts w:ascii="Arial" w:hAnsi="Arial" w:cs="Arial"/>
                <w:b/>
                <w:bCs/>
              </w:rPr>
            </w:pPr>
            <w:r>
              <w:rPr>
                <w:rFonts w:ascii="Arial" w:hAnsi="Arial" w:cs="Arial"/>
                <w:b/>
                <w:bCs/>
              </w:rPr>
              <w:t>Annual review of hardship duty stations</w:t>
            </w:r>
          </w:p>
          <w:p w14:paraId="048F39F6" w14:textId="507295B9" w:rsidR="00303833" w:rsidRDefault="00303833" w:rsidP="00F4589A">
            <w:pPr>
              <w:pStyle w:val="ListParagraph"/>
              <w:numPr>
                <w:ilvl w:val="1"/>
                <w:numId w:val="2"/>
              </w:numPr>
              <w:spacing w:after="0"/>
              <w:rPr>
                <w:rFonts w:ascii="Arial" w:hAnsi="Arial" w:cs="Arial"/>
                <w:b/>
                <w:bCs/>
              </w:rPr>
            </w:pPr>
            <w:r>
              <w:rPr>
                <w:rFonts w:ascii="Arial" w:hAnsi="Arial" w:cs="Arial"/>
                <w:b/>
                <w:bCs/>
              </w:rPr>
              <w:t>IASMN</w:t>
            </w:r>
          </w:p>
          <w:p w14:paraId="5AD6FEF4" w14:textId="77777777" w:rsidR="00303833" w:rsidRDefault="00303833" w:rsidP="00F4589A">
            <w:pPr>
              <w:pStyle w:val="ListParagraph"/>
              <w:numPr>
                <w:ilvl w:val="0"/>
                <w:numId w:val="2"/>
              </w:numPr>
              <w:spacing w:after="0"/>
              <w:rPr>
                <w:rFonts w:ascii="Arial" w:hAnsi="Arial" w:cs="Arial"/>
                <w:b/>
                <w:bCs/>
              </w:rPr>
            </w:pPr>
            <w:r>
              <w:rPr>
                <w:rFonts w:ascii="Arial" w:hAnsi="Arial" w:cs="Arial"/>
                <w:b/>
                <w:bCs/>
              </w:rPr>
              <w:t>Impact of Covid-19 in the field (health evacuation, conditions of work, mental health)</w:t>
            </w:r>
          </w:p>
          <w:p w14:paraId="44D1BF84" w14:textId="32454C51" w:rsidR="00303833" w:rsidRPr="00F4589A" w:rsidRDefault="00303833" w:rsidP="00303833">
            <w:pPr>
              <w:pStyle w:val="ListParagraph"/>
              <w:numPr>
                <w:ilvl w:val="0"/>
                <w:numId w:val="2"/>
              </w:numPr>
              <w:spacing w:after="0"/>
              <w:rPr>
                <w:rFonts w:ascii="Arial" w:hAnsi="Arial" w:cs="Arial"/>
                <w:b/>
                <w:bCs/>
              </w:rPr>
            </w:pPr>
            <w:r w:rsidRPr="00303833">
              <w:rPr>
                <w:rFonts w:ascii="Arial" w:hAnsi="Arial" w:cs="Arial"/>
                <w:b/>
                <w:bCs/>
              </w:rPr>
              <w:t>Other business</w:t>
            </w:r>
          </w:p>
        </w:tc>
        <w:tc>
          <w:tcPr>
            <w:tcW w:w="1840" w:type="dxa"/>
            <w:shd w:val="clear" w:color="auto" w:fill="FFFFFF" w:themeFill="background1"/>
            <w:tcMar>
              <w:top w:w="72" w:type="dxa"/>
              <w:left w:w="72" w:type="dxa"/>
              <w:bottom w:w="72" w:type="dxa"/>
              <w:right w:w="72" w:type="dxa"/>
            </w:tcMar>
            <w:vAlign w:val="center"/>
          </w:tcPr>
          <w:p w14:paraId="3DACF236"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72C6E844" w14:textId="316907DA" w:rsidR="00303833" w:rsidRDefault="00303833" w:rsidP="00303833">
            <w:pPr>
              <w:spacing w:after="0"/>
              <w:rPr>
                <w:rFonts w:ascii="Segoe UI Emoji" w:hAnsi="Segoe UI Emoji" w:cs="Segoe UI Emoji"/>
                <w:b/>
                <w:bCs/>
              </w:rPr>
            </w:pPr>
            <w:r>
              <w:rPr>
                <w:rFonts w:ascii="Segoe UI Emoji" w:hAnsi="Segoe UI Emoji" w:cs="Segoe UI Emoji"/>
                <w:b/>
                <w:bCs/>
              </w:rPr>
              <w:t>10 Nov 2020</w:t>
            </w:r>
          </w:p>
          <w:p w14:paraId="53C97B01" w14:textId="77777777" w:rsidR="00303833" w:rsidRDefault="00303833" w:rsidP="00303833">
            <w:pPr>
              <w:spacing w:after="0"/>
              <w:rPr>
                <w:rFonts w:ascii="Segoe UI Emoji" w:hAnsi="Segoe UI Emoji" w:cs="Segoe UI Emoji"/>
                <w:b/>
                <w:bCs/>
              </w:rPr>
            </w:pPr>
            <w:r>
              <w:rPr>
                <w:rFonts w:ascii="Segoe UI Emoji" w:hAnsi="Segoe UI Emoji" w:cs="Segoe UI Emoji"/>
                <w:b/>
                <w:bCs/>
              </w:rPr>
              <w:t>Completed ✔</w:t>
            </w:r>
          </w:p>
          <w:p w14:paraId="2ED4D17E"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35759A61" w14:textId="77777777" w:rsidR="00303833" w:rsidRPr="00545FA8" w:rsidRDefault="00303833" w:rsidP="002735C7">
            <w:pPr>
              <w:spacing w:after="0"/>
              <w:rPr>
                <w:rFonts w:ascii="Arial" w:hAnsi="Arial" w:cs="Arial"/>
                <w:b/>
                <w:bCs/>
              </w:rPr>
            </w:pPr>
          </w:p>
        </w:tc>
        <w:tc>
          <w:tcPr>
            <w:tcW w:w="1841" w:type="dxa"/>
            <w:shd w:val="clear" w:color="auto" w:fill="FFFFFF" w:themeFill="background1"/>
            <w:tcMar>
              <w:top w:w="72" w:type="dxa"/>
              <w:left w:w="72" w:type="dxa"/>
              <w:bottom w:w="72" w:type="dxa"/>
              <w:right w:w="72" w:type="dxa"/>
            </w:tcMar>
            <w:vAlign w:val="center"/>
          </w:tcPr>
          <w:p w14:paraId="7BB03947"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329241EB" w14:textId="77777777" w:rsidR="00303833" w:rsidRPr="00545FA8" w:rsidRDefault="00303833" w:rsidP="002735C7">
            <w:pPr>
              <w:spacing w:after="0"/>
              <w:rPr>
                <w:rFonts w:ascii="Arial" w:hAnsi="Arial" w:cs="Arial"/>
                <w:b/>
                <w:bCs/>
              </w:rPr>
            </w:pPr>
          </w:p>
        </w:tc>
      </w:tr>
      <w:tr w:rsidR="00303833" w:rsidRPr="002B4A77" w14:paraId="75A039C5" w14:textId="77777777" w:rsidTr="00F948ED">
        <w:trPr>
          <w:trHeight w:val="1440"/>
        </w:trPr>
        <w:tc>
          <w:tcPr>
            <w:tcW w:w="5022" w:type="dxa"/>
            <w:shd w:val="clear" w:color="auto" w:fill="FFFFFF" w:themeFill="background1"/>
            <w:tcMar>
              <w:top w:w="72" w:type="dxa"/>
              <w:left w:w="144" w:type="dxa"/>
              <w:bottom w:w="72" w:type="dxa"/>
              <w:right w:w="144" w:type="dxa"/>
            </w:tcMar>
            <w:vAlign w:val="center"/>
          </w:tcPr>
          <w:p w14:paraId="5CC6C26F" w14:textId="1A177C60" w:rsidR="00303833" w:rsidRPr="00303833" w:rsidRDefault="00303833" w:rsidP="00303833">
            <w:pPr>
              <w:pStyle w:val="ListParagraph"/>
              <w:numPr>
                <w:ilvl w:val="0"/>
                <w:numId w:val="2"/>
              </w:numPr>
              <w:spacing w:after="0"/>
              <w:rPr>
                <w:rFonts w:ascii="Arial" w:hAnsi="Arial" w:cs="Arial"/>
                <w:b/>
                <w:bCs/>
              </w:rPr>
            </w:pPr>
            <w:r>
              <w:rPr>
                <w:rFonts w:ascii="Arial" w:hAnsi="Arial" w:cs="Arial"/>
                <w:b/>
                <w:bCs/>
              </w:rPr>
              <w:t>Teleworking (joint session with HRM and GSQ)</w:t>
            </w:r>
          </w:p>
        </w:tc>
        <w:tc>
          <w:tcPr>
            <w:tcW w:w="1840" w:type="dxa"/>
            <w:shd w:val="clear" w:color="auto" w:fill="FFFFFF" w:themeFill="background1"/>
            <w:tcMar>
              <w:top w:w="72" w:type="dxa"/>
              <w:left w:w="72" w:type="dxa"/>
              <w:bottom w:w="72" w:type="dxa"/>
              <w:right w:w="72" w:type="dxa"/>
            </w:tcMar>
            <w:vAlign w:val="center"/>
          </w:tcPr>
          <w:p w14:paraId="501DF543"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2856FC7C"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2C20DF2A" w14:textId="77777777" w:rsidR="00303833" w:rsidRPr="00545FA8" w:rsidRDefault="00303833" w:rsidP="00303833">
            <w:pPr>
              <w:spacing w:after="0"/>
              <w:rPr>
                <w:rFonts w:ascii="Arial" w:hAnsi="Arial" w:cs="Arial"/>
                <w:b/>
                <w:bCs/>
              </w:rPr>
            </w:pPr>
          </w:p>
        </w:tc>
        <w:tc>
          <w:tcPr>
            <w:tcW w:w="1841" w:type="dxa"/>
            <w:shd w:val="clear" w:color="auto" w:fill="FFFFFF" w:themeFill="background1"/>
            <w:tcMar>
              <w:top w:w="72" w:type="dxa"/>
              <w:left w:w="72" w:type="dxa"/>
              <w:bottom w:w="72" w:type="dxa"/>
              <w:right w:w="72" w:type="dxa"/>
            </w:tcMar>
            <w:vAlign w:val="center"/>
          </w:tcPr>
          <w:p w14:paraId="20D574C9" w14:textId="036BA262" w:rsidR="00303833" w:rsidRDefault="00303833" w:rsidP="00303833">
            <w:pPr>
              <w:spacing w:after="0"/>
              <w:rPr>
                <w:rFonts w:ascii="Segoe UI Emoji" w:hAnsi="Segoe UI Emoji" w:cs="Segoe UI Emoji"/>
                <w:b/>
                <w:bCs/>
              </w:rPr>
            </w:pPr>
            <w:r>
              <w:rPr>
                <w:rFonts w:ascii="Segoe UI Emoji" w:hAnsi="Segoe UI Emoji" w:cs="Segoe UI Emoji"/>
                <w:b/>
                <w:bCs/>
              </w:rPr>
              <w:t>19 Nov 2020</w:t>
            </w:r>
          </w:p>
          <w:p w14:paraId="041E17FE" w14:textId="278D8BDB" w:rsidR="00303833" w:rsidRPr="00545FA8" w:rsidRDefault="00303833" w:rsidP="00303833">
            <w:pPr>
              <w:spacing w:after="0"/>
              <w:rPr>
                <w:rFonts w:ascii="Arial" w:hAnsi="Arial" w:cs="Arial"/>
                <w:b/>
                <w:bCs/>
              </w:rPr>
            </w:pPr>
            <w:r>
              <w:rPr>
                <w:rFonts w:ascii="Segoe UI Emoji" w:hAnsi="Segoe UI Emoji" w:cs="Segoe UI Emoji"/>
                <w:b/>
                <w:bCs/>
              </w:rPr>
              <w:t>Completed ✔</w:t>
            </w:r>
          </w:p>
        </w:tc>
        <w:tc>
          <w:tcPr>
            <w:tcW w:w="1840" w:type="dxa"/>
            <w:shd w:val="clear" w:color="auto" w:fill="FFFFFF" w:themeFill="background1"/>
            <w:tcMar>
              <w:top w:w="72" w:type="dxa"/>
              <w:left w:w="72" w:type="dxa"/>
              <w:bottom w:w="72" w:type="dxa"/>
              <w:right w:w="72" w:type="dxa"/>
            </w:tcMar>
            <w:vAlign w:val="center"/>
          </w:tcPr>
          <w:p w14:paraId="118B1490" w14:textId="77777777" w:rsidR="00303833" w:rsidRPr="00545FA8" w:rsidRDefault="00303833" w:rsidP="002735C7">
            <w:pPr>
              <w:spacing w:after="0"/>
              <w:rPr>
                <w:rFonts w:ascii="Arial" w:hAnsi="Arial" w:cs="Arial"/>
                <w:b/>
                <w:bCs/>
              </w:rPr>
            </w:pPr>
          </w:p>
        </w:tc>
      </w:tr>
      <w:tr w:rsidR="00303833" w:rsidRPr="002B4A77" w14:paraId="0B5E2F2D" w14:textId="77777777" w:rsidTr="00F948ED">
        <w:trPr>
          <w:trHeight w:val="521"/>
        </w:trPr>
        <w:tc>
          <w:tcPr>
            <w:tcW w:w="5022" w:type="dxa"/>
            <w:shd w:val="clear" w:color="auto" w:fill="FFFFFF" w:themeFill="background1"/>
            <w:tcMar>
              <w:top w:w="72" w:type="dxa"/>
              <w:left w:w="144" w:type="dxa"/>
              <w:bottom w:w="72" w:type="dxa"/>
              <w:right w:w="144" w:type="dxa"/>
            </w:tcMar>
            <w:vAlign w:val="center"/>
          </w:tcPr>
          <w:p w14:paraId="1ED53F44" w14:textId="7F68E86F" w:rsidR="00303833" w:rsidRPr="00303833" w:rsidRDefault="00303833" w:rsidP="00303833">
            <w:pPr>
              <w:spacing w:after="0"/>
              <w:rPr>
                <w:rFonts w:ascii="Arial" w:hAnsi="Arial" w:cs="Arial"/>
                <w:b/>
                <w:bCs/>
              </w:rPr>
            </w:pPr>
            <w:r>
              <w:rPr>
                <w:rFonts w:ascii="Arial" w:hAnsi="Arial" w:cs="Arial"/>
                <w:b/>
                <w:bCs/>
              </w:rPr>
              <w:t>Review of SC report</w:t>
            </w:r>
          </w:p>
        </w:tc>
        <w:tc>
          <w:tcPr>
            <w:tcW w:w="1840" w:type="dxa"/>
            <w:shd w:val="clear" w:color="auto" w:fill="FFFFFF" w:themeFill="background1"/>
            <w:tcMar>
              <w:top w:w="72" w:type="dxa"/>
              <w:left w:w="72" w:type="dxa"/>
              <w:bottom w:w="72" w:type="dxa"/>
              <w:right w:w="72" w:type="dxa"/>
            </w:tcMar>
            <w:vAlign w:val="center"/>
          </w:tcPr>
          <w:p w14:paraId="1F68611F" w14:textId="019AFF6B" w:rsidR="00303833" w:rsidRDefault="00303833" w:rsidP="00303833">
            <w:pPr>
              <w:spacing w:after="0"/>
              <w:rPr>
                <w:rFonts w:ascii="Segoe UI Emoji" w:hAnsi="Segoe UI Emoji" w:cs="Segoe UI Emoji"/>
                <w:b/>
                <w:bCs/>
              </w:rPr>
            </w:pPr>
            <w:r>
              <w:rPr>
                <w:rFonts w:ascii="Segoe UI Emoji" w:hAnsi="Segoe UI Emoji" w:cs="Segoe UI Emoji"/>
                <w:b/>
                <w:bCs/>
              </w:rPr>
              <w:t>18 Jan 2021</w:t>
            </w:r>
          </w:p>
          <w:p w14:paraId="02629BBC" w14:textId="77777777" w:rsidR="00303833" w:rsidRDefault="00303833" w:rsidP="00303833">
            <w:pPr>
              <w:spacing w:after="0"/>
              <w:rPr>
                <w:rFonts w:ascii="Segoe UI Emoji" w:hAnsi="Segoe UI Emoji" w:cs="Segoe UI Emoji"/>
                <w:b/>
                <w:bCs/>
              </w:rPr>
            </w:pPr>
            <w:r>
              <w:rPr>
                <w:rFonts w:ascii="Segoe UI Emoji" w:hAnsi="Segoe UI Emoji" w:cs="Segoe UI Emoji"/>
                <w:b/>
                <w:bCs/>
              </w:rPr>
              <w:t>Completed ✔</w:t>
            </w:r>
          </w:p>
          <w:p w14:paraId="75E8E18D"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0221D3DD"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66C97FA7" w14:textId="77777777" w:rsidR="00303833" w:rsidRPr="00545FA8" w:rsidRDefault="00303833" w:rsidP="002735C7">
            <w:pPr>
              <w:spacing w:after="0"/>
              <w:rPr>
                <w:rFonts w:ascii="Arial" w:hAnsi="Arial" w:cs="Arial"/>
                <w:b/>
                <w:bCs/>
              </w:rPr>
            </w:pPr>
          </w:p>
        </w:tc>
        <w:tc>
          <w:tcPr>
            <w:tcW w:w="1841" w:type="dxa"/>
            <w:shd w:val="clear" w:color="auto" w:fill="FFFFFF" w:themeFill="background1"/>
            <w:tcMar>
              <w:top w:w="72" w:type="dxa"/>
              <w:left w:w="72" w:type="dxa"/>
              <w:bottom w:w="72" w:type="dxa"/>
              <w:right w:w="72" w:type="dxa"/>
            </w:tcMar>
            <w:vAlign w:val="center"/>
          </w:tcPr>
          <w:p w14:paraId="5B33169D"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51F779EC" w14:textId="77777777" w:rsidR="00303833" w:rsidRPr="00545FA8" w:rsidRDefault="00303833" w:rsidP="002735C7">
            <w:pPr>
              <w:spacing w:after="0"/>
              <w:rPr>
                <w:rFonts w:ascii="Arial" w:hAnsi="Arial" w:cs="Arial"/>
                <w:b/>
                <w:bCs/>
              </w:rPr>
            </w:pPr>
          </w:p>
        </w:tc>
      </w:tr>
      <w:tr w:rsidR="00303833" w:rsidRPr="002B4A77" w14:paraId="79189967" w14:textId="77777777" w:rsidTr="00F948ED">
        <w:trPr>
          <w:trHeight w:val="22"/>
        </w:trPr>
        <w:tc>
          <w:tcPr>
            <w:tcW w:w="5022" w:type="dxa"/>
            <w:shd w:val="clear" w:color="auto" w:fill="FFFFFF" w:themeFill="background1"/>
            <w:tcMar>
              <w:top w:w="72" w:type="dxa"/>
              <w:left w:w="144" w:type="dxa"/>
              <w:bottom w:w="72" w:type="dxa"/>
              <w:right w:w="144" w:type="dxa"/>
            </w:tcMar>
            <w:vAlign w:val="center"/>
          </w:tcPr>
          <w:p w14:paraId="639672A6" w14:textId="29733E20" w:rsidR="00303833" w:rsidRDefault="00303833" w:rsidP="00303833">
            <w:pPr>
              <w:spacing w:after="0"/>
              <w:rPr>
                <w:rFonts w:ascii="Arial" w:hAnsi="Arial" w:cs="Arial"/>
                <w:b/>
                <w:bCs/>
              </w:rPr>
            </w:pPr>
            <w:r>
              <w:rPr>
                <w:rFonts w:ascii="Arial" w:hAnsi="Arial" w:cs="Arial"/>
                <w:b/>
                <w:bCs/>
              </w:rPr>
              <w:t>Submission of SC Report</w:t>
            </w:r>
          </w:p>
        </w:tc>
        <w:tc>
          <w:tcPr>
            <w:tcW w:w="1840" w:type="dxa"/>
            <w:shd w:val="clear" w:color="auto" w:fill="FFFFFF" w:themeFill="background1"/>
            <w:tcMar>
              <w:top w:w="72" w:type="dxa"/>
              <w:left w:w="72" w:type="dxa"/>
              <w:bottom w:w="72" w:type="dxa"/>
              <w:right w:w="72" w:type="dxa"/>
            </w:tcMar>
            <w:vAlign w:val="center"/>
          </w:tcPr>
          <w:p w14:paraId="1DB939A7" w14:textId="77777777" w:rsidR="00303833" w:rsidRDefault="00303833" w:rsidP="00303833">
            <w:pPr>
              <w:spacing w:after="0"/>
              <w:rPr>
                <w:rFonts w:ascii="Segoe UI Emoji" w:hAnsi="Segoe UI Emoji" w:cs="Segoe UI Emoji"/>
                <w:b/>
                <w:bCs/>
              </w:rPr>
            </w:pPr>
          </w:p>
        </w:tc>
        <w:tc>
          <w:tcPr>
            <w:tcW w:w="1840" w:type="dxa"/>
            <w:shd w:val="clear" w:color="auto" w:fill="FFFFFF" w:themeFill="background1"/>
            <w:tcMar>
              <w:top w:w="72" w:type="dxa"/>
              <w:left w:w="72" w:type="dxa"/>
              <w:bottom w:w="72" w:type="dxa"/>
              <w:right w:w="72" w:type="dxa"/>
            </w:tcMar>
            <w:vAlign w:val="center"/>
          </w:tcPr>
          <w:p w14:paraId="65E56BFF" w14:textId="77777777"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2D6CF58C" w14:textId="77777777" w:rsidR="00303833" w:rsidRPr="00545FA8" w:rsidRDefault="00303833" w:rsidP="002735C7">
            <w:pPr>
              <w:spacing w:after="0"/>
              <w:rPr>
                <w:rFonts w:ascii="Arial" w:hAnsi="Arial" w:cs="Arial"/>
                <w:b/>
                <w:bCs/>
              </w:rPr>
            </w:pPr>
          </w:p>
        </w:tc>
        <w:tc>
          <w:tcPr>
            <w:tcW w:w="1841" w:type="dxa"/>
            <w:shd w:val="clear" w:color="auto" w:fill="FFFFFF" w:themeFill="background1"/>
            <w:tcMar>
              <w:top w:w="72" w:type="dxa"/>
              <w:left w:w="72" w:type="dxa"/>
              <w:bottom w:w="72" w:type="dxa"/>
              <w:right w:w="72" w:type="dxa"/>
            </w:tcMar>
            <w:vAlign w:val="center"/>
          </w:tcPr>
          <w:p w14:paraId="7F3DE2EF" w14:textId="77777777" w:rsidR="00303833" w:rsidRDefault="00303833" w:rsidP="002735C7">
            <w:pPr>
              <w:spacing w:after="0"/>
              <w:rPr>
                <w:rFonts w:ascii="Arial" w:hAnsi="Arial" w:cs="Arial"/>
                <w:b/>
                <w:bCs/>
              </w:rPr>
            </w:pPr>
            <w:r>
              <w:rPr>
                <w:rFonts w:ascii="Arial" w:hAnsi="Arial" w:cs="Arial"/>
                <w:b/>
                <w:bCs/>
              </w:rPr>
              <w:t>21 Jan 2021</w:t>
            </w:r>
          </w:p>
          <w:p w14:paraId="71A1CD74" w14:textId="77777777" w:rsidR="00303833" w:rsidRDefault="00303833" w:rsidP="00303833">
            <w:pPr>
              <w:spacing w:after="0"/>
              <w:rPr>
                <w:rFonts w:ascii="Segoe UI Emoji" w:hAnsi="Segoe UI Emoji" w:cs="Segoe UI Emoji"/>
                <w:b/>
                <w:bCs/>
              </w:rPr>
            </w:pPr>
            <w:r>
              <w:rPr>
                <w:rFonts w:ascii="Segoe UI Emoji" w:hAnsi="Segoe UI Emoji" w:cs="Segoe UI Emoji"/>
                <w:b/>
                <w:bCs/>
              </w:rPr>
              <w:t>Completed ✔</w:t>
            </w:r>
          </w:p>
          <w:p w14:paraId="4814C284" w14:textId="2FC3A280" w:rsidR="00303833" w:rsidRPr="00545FA8" w:rsidRDefault="00303833" w:rsidP="002735C7">
            <w:pPr>
              <w:spacing w:after="0"/>
              <w:rPr>
                <w:rFonts w:ascii="Arial" w:hAnsi="Arial" w:cs="Arial"/>
                <w:b/>
                <w:bCs/>
              </w:rPr>
            </w:pPr>
          </w:p>
        </w:tc>
        <w:tc>
          <w:tcPr>
            <w:tcW w:w="1840" w:type="dxa"/>
            <w:shd w:val="clear" w:color="auto" w:fill="FFFFFF" w:themeFill="background1"/>
            <w:tcMar>
              <w:top w:w="72" w:type="dxa"/>
              <w:left w:w="72" w:type="dxa"/>
              <w:bottom w:w="72" w:type="dxa"/>
              <w:right w:w="72" w:type="dxa"/>
            </w:tcMar>
            <w:vAlign w:val="center"/>
          </w:tcPr>
          <w:p w14:paraId="5F7726CE" w14:textId="77777777" w:rsidR="00303833" w:rsidRPr="00545FA8" w:rsidRDefault="00303833" w:rsidP="002735C7">
            <w:pPr>
              <w:spacing w:after="0"/>
              <w:rPr>
                <w:rFonts w:ascii="Arial" w:hAnsi="Arial" w:cs="Arial"/>
                <w:b/>
                <w:bCs/>
              </w:rPr>
            </w:pPr>
          </w:p>
        </w:tc>
      </w:tr>
    </w:tbl>
    <w:p w14:paraId="117F5ABA" w14:textId="6C4CE907" w:rsidR="00F948ED" w:rsidRPr="002579CD" w:rsidRDefault="00F948ED" w:rsidP="00F948ED">
      <w:pPr>
        <w:rPr>
          <w:rFonts w:ascii="Calibri" w:hAnsi="Calibri" w:cs="Calibri"/>
          <w:b/>
          <w:bCs/>
          <w:sz w:val="28"/>
          <w:szCs w:val="28"/>
          <w:u w:val="single"/>
        </w:rPr>
      </w:pPr>
      <w:r w:rsidRPr="002579CD">
        <w:rPr>
          <w:rFonts w:ascii="Calibri" w:hAnsi="Calibri" w:cs="Calibri"/>
          <w:b/>
          <w:bCs/>
          <w:sz w:val="28"/>
          <w:szCs w:val="28"/>
          <w:u w:val="single"/>
        </w:rPr>
        <w:t>Annex II – Notes for the Record – Meeting on 22 September 2020 on FICSA Council Preparation.</w:t>
      </w:r>
    </w:p>
    <w:p w14:paraId="4F281904" w14:textId="77777777" w:rsidR="00F948ED" w:rsidRPr="00F948ED" w:rsidRDefault="00F948ED" w:rsidP="00F948ED">
      <w:pPr>
        <w:tabs>
          <w:tab w:val="left" w:pos="426"/>
          <w:tab w:val="left" w:pos="851"/>
          <w:tab w:val="left" w:pos="1276"/>
          <w:tab w:val="left" w:pos="1701"/>
        </w:tabs>
        <w:spacing w:after="0" w:line="240" w:lineRule="auto"/>
        <w:rPr>
          <w:rFonts w:ascii="Candara" w:eastAsia="DengXian" w:hAnsi="Candara" w:cs="Arial"/>
          <w:color w:val="4472C4"/>
          <w:sz w:val="24"/>
          <w:szCs w:val="24"/>
          <w:u w:val="single"/>
          <w:lang w:eastAsia="zh-CN"/>
        </w:rPr>
      </w:pPr>
    </w:p>
    <w:p w14:paraId="50548632"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DengXian" w:hAnsi="Candara" w:cs="Arial"/>
          <w:color w:val="4472C4"/>
          <w:sz w:val="24"/>
          <w:szCs w:val="24"/>
          <w:u w:val="single"/>
          <w:lang w:eastAsia="zh-CN"/>
        </w:rPr>
      </w:pPr>
    </w:p>
    <w:p w14:paraId="55ACFA8A"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en-GB" w:eastAsia="zh-CN"/>
        </w:rPr>
      </w:pPr>
      <w:r w:rsidRPr="00F948ED">
        <w:rPr>
          <w:rFonts w:ascii="Times New Roman" w:eastAsia="DengXian" w:hAnsi="Times New Roman" w:cs="Times New Roman"/>
          <w:noProof/>
          <w:sz w:val="24"/>
          <w:szCs w:val="24"/>
          <w:lang w:eastAsia="zh-CN"/>
        </w:rPr>
        <w:drawing>
          <wp:anchor distT="0" distB="0" distL="114300" distR="114300" simplePos="0" relativeHeight="251659264" behindDoc="1" locked="0" layoutInCell="1" allowOverlap="1" wp14:anchorId="38ECDCF6" wp14:editId="71E5975D">
            <wp:simplePos x="0" y="0"/>
            <wp:positionH relativeFrom="margin">
              <wp:align>center</wp:align>
            </wp:positionH>
            <wp:positionV relativeFrom="paragraph">
              <wp:posOffset>5080</wp:posOffset>
            </wp:positionV>
            <wp:extent cx="1622425" cy="448310"/>
            <wp:effectExtent l="0" t="0" r="0" b="8890"/>
            <wp:wrapTight wrapText="bothSides">
              <wp:wrapPolygon edited="0">
                <wp:start x="0" y="0"/>
                <wp:lineTo x="0" y="21110"/>
                <wp:lineTo x="21304" y="21110"/>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425" cy="448310"/>
                    </a:xfrm>
                    <a:prstGeom prst="rect">
                      <a:avLst/>
                    </a:prstGeom>
                    <a:noFill/>
                  </pic:spPr>
                </pic:pic>
              </a:graphicData>
            </a:graphic>
            <wp14:sizeRelH relativeFrom="margin">
              <wp14:pctWidth>0</wp14:pctWidth>
            </wp14:sizeRelH>
            <wp14:sizeRelV relativeFrom="margin">
              <wp14:pctHeight>0</wp14:pctHeight>
            </wp14:sizeRelV>
          </wp:anchor>
        </w:drawing>
      </w:r>
    </w:p>
    <w:p w14:paraId="681459D2"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en-GB" w:eastAsia="zh-CN"/>
        </w:rPr>
      </w:pPr>
    </w:p>
    <w:p w14:paraId="6FC6B763"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en-GB" w:eastAsia="zh-CN"/>
        </w:rPr>
      </w:pPr>
    </w:p>
    <w:p w14:paraId="35763299"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en-GB" w:eastAsia="zh-CN"/>
        </w:rPr>
      </w:pPr>
      <w:r w:rsidRPr="00F948ED">
        <w:rPr>
          <w:rFonts w:ascii="Candara" w:eastAsia="SimSun" w:hAnsi="Candara" w:cs="Times New Roman"/>
          <w:color w:val="4472C4"/>
          <w:sz w:val="24"/>
          <w:szCs w:val="24"/>
          <w:lang w:val="en-GB" w:eastAsia="zh-CN"/>
        </w:rPr>
        <w:t>Meeting on preparation for 74th FICSA Council</w:t>
      </w:r>
    </w:p>
    <w:p w14:paraId="127FE523"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en-GB" w:eastAsia="zh-CN"/>
        </w:rPr>
      </w:pPr>
    </w:p>
    <w:p w14:paraId="4F86231D"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eastAsia="zh-CN"/>
        </w:rPr>
      </w:pPr>
      <w:r w:rsidRPr="00F948ED">
        <w:rPr>
          <w:rFonts w:ascii="Candara" w:eastAsia="SimSun" w:hAnsi="Candara" w:cs="Times New Roman"/>
          <w:color w:val="4472C4"/>
          <w:sz w:val="24"/>
          <w:szCs w:val="24"/>
          <w:lang w:val="en-GB" w:eastAsia="zh-CN"/>
        </w:rPr>
        <w:t>22 September 2020</w:t>
      </w:r>
      <w:r w:rsidRPr="00F948ED">
        <w:rPr>
          <w:rFonts w:ascii="Candara" w:eastAsia="SimSun" w:hAnsi="Candara" w:cs="Times New Roman"/>
          <w:color w:val="4472C4"/>
          <w:sz w:val="24"/>
          <w:szCs w:val="24"/>
          <w:lang w:eastAsia="zh-CN"/>
        </w:rPr>
        <w:t>, from 14h00 to 15h30 (Geneva time)</w:t>
      </w:r>
    </w:p>
    <w:p w14:paraId="67FE009A"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eastAsia="zh-CN"/>
        </w:rPr>
      </w:pPr>
    </w:p>
    <w:p w14:paraId="1669F175" w14:textId="77777777" w:rsidR="00F948ED" w:rsidRPr="00F948ED" w:rsidRDefault="00F948ED" w:rsidP="00F948ED">
      <w:pPr>
        <w:pBdr>
          <w:bottom w:val="single" w:sz="12" w:space="1" w:color="auto"/>
        </w:pBdr>
        <w:tabs>
          <w:tab w:val="left" w:pos="426"/>
          <w:tab w:val="left" w:pos="851"/>
          <w:tab w:val="left" w:pos="1276"/>
          <w:tab w:val="left" w:pos="1701"/>
          <w:tab w:val="left" w:pos="3882"/>
          <w:tab w:val="center" w:pos="5026"/>
        </w:tabs>
        <w:spacing w:after="0" w:line="240" w:lineRule="auto"/>
        <w:jc w:val="center"/>
        <w:rPr>
          <w:rFonts w:ascii="Candara" w:eastAsia="SimSun" w:hAnsi="Candara" w:cs="Times New Roman"/>
          <w:color w:val="4472C4"/>
          <w:sz w:val="24"/>
          <w:szCs w:val="24"/>
          <w:lang w:val="en-GB" w:eastAsia="zh-CN"/>
        </w:rPr>
      </w:pPr>
      <w:r w:rsidRPr="00F948ED">
        <w:rPr>
          <w:rFonts w:ascii="Candara" w:eastAsia="SimSun" w:hAnsi="Candara" w:cs="Times New Roman"/>
          <w:color w:val="4472C4"/>
          <w:sz w:val="24"/>
          <w:szCs w:val="24"/>
          <w:lang w:val="en-GB" w:eastAsia="zh-CN"/>
        </w:rPr>
        <w:t>NOTES FOR THE MEETING</w:t>
      </w:r>
    </w:p>
    <w:p w14:paraId="7960E35A" w14:textId="77777777" w:rsidR="00F948ED" w:rsidRPr="00F948ED" w:rsidRDefault="00F948ED" w:rsidP="00F948ED">
      <w:pPr>
        <w:pBdr>
          <w:bottom w:val="single" w:sz="12" w:space="1" w:color="auto"/>
        </w:pBdr>
        <w:tabs>
          <w:tab w:val="left" w:pos="426"/>
          <w:tab w:val="left" w:pos="851"/>
          <w:tab w:val="left" w:pos="1276"/>
          <w:tab w:val="left" w:pos="1701"/>
          <w:tab w:val="left" w:pos="3882"/>
          <w:tab w:val="center" w:pos="5026"/>
        </w:tabs>
        <w:spacing w:after="0" w:line="240" w:lineRule="auto"/>
        <w:jc w:val="center"/>
        <w:rPr>
          <w:rFonts w:ascii="Candara" w:eastAsia="SimSun" w:hAnsi="Candara" w:cs="Times New Roman"/>
          <w:color w:val="4472C4"/>
          <w:sz w:val="24"/>
          <w:szCs w:val="24"/>
          <w:lang w:val="en-GB" w:eastAsia="zh-CN"/>
        </w:rPr>
      </w:pPr>
    </w:p>
    <w:p w14:paraId="14FEE956" w14:textId="77777777" w:rsidR="00F948ED" w:rsidRPr="00F948ED" w:rsidRDefault="00F948ED" w:rsidP="00F948ED">
      <w:pPr>
        <w:tabs>
          <w:tab w:val="left" w:pos="426"/>
          <w:tab w:val="left" w:pos="851"/>
          <w:tab w:val="left" w:pos="1276"/>
          <w:tab w:val="left" w:pos="1701"/>
        </w:tabs>
        <w:spacing w:after="0" w:line="240" w:lineRule="auto"/>
        <w:ind w:left="360"/>
        <w:rPr>
          <w:rFonts w:ascii="Candara" w:eastAsia="Candara" w:hAnsi="Candara" w:cs="Candara"/>
          <w:color w:val="1F497D"/>
          <w:sz w:val="24"/>
          <w:szCs w:val="24"/>
          <w:lang w:eastAsia="zh-CN"/>
        </w:rPr>
      </w:pPr>
    </w:p>
    <w:p w14:paraId="124A429D" w14:textId="77777777" w:rsidR="00F948ED" w:rsidRPr="00F948ED" w:rsidRDefault="00F948ED" w:rsidP="00F948ED">
      <w:pPr>
        <w:tabs>
          <w:tab w:val="left" w:pos="426"/>
          <w:tab w:val="left" w:pos="851"/>
          <w:tab w:val="left" w:pos="1276"/>
          <w:tab w:val="left" w:pos="1701"/>
        </w:tabs>
        <w:spacing w:after="0" w:line="240" w:lineRule="auto"/>
        <w:ind w:left="360"/>
        <w:rPr>
          <w:rFonts w:ascii="Candara" w:eastAsia="Candara" w:hAnsi="Candara" w:cs="Candara"/>
          <w:b/>
          <w:bCs/>
          <w:color w:val="1F497D"/>
          <w:sz w:val="24"/>
          <w:szCs w:val="24"/>
          <w:lang w:eastAsia="zh-CN"/>
        </w:rPr>
      </w:pPr>
      <w:r w:rsidRPr="00F948ED">
        <w:rPr>
          <w:rFonts w:ascii="Candara" w:eastAsia="Candara" w:hAnsi="Candara" w:cs="Candara"/>
          <w:b/>
          <w:bCs/>
          <w:color w:val="1F497D"/>
          <w:sz w:val="24"/>
          <w:szCs w:val="24"/>
          <w:lang w:eastAsia="zh-CN"/>
        </w:rPr>
        <w:lastRenderedPageBreak/>
        <w:t>Attendance</w:t>
      </w:r>
    </w:p>
    <w:tbl>
      <w:tblPr>
        <w:tblStyle w:val="TableGrid1"/>
        <w:tblW w:w="0" w:type="auto"/>
        <w:tblInd w:w="360" w:type="dxa"/>
        <w:tblLook w:val="04A0" w:firstRow="1" w:lastRow="0" w:firstColumn="1" w:lastColumn="0" w:noHBand="0" w:noVBand="1"/>
      </w:tblPr>
      <w:tblGrid>
        <w:gridCol w:w="6004"/>
        <w:gridCol w:w="5897"/>
      </w:tblGrid>
      <w:tr w:rsidR="00F948ED" w:rsidRPr="00F948ED" w14:paraId="51D6144C" w14:textId="77777777" w:rsidTr="00F948ED">
        <w:trPr>
          <w:trHeight w:val="1931"/>
        </w:trPr>
        <w:tc>
          <w:tcPr>
            <w:tcW w:w="6004" w:type="dxa"/>
          </w:tcPr>
          <w:p w14:paraId="45EA479E"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rPr>
            </w:pPr>
            <w:r w:rsidRPr="00F948ED">
              <w:rPr>
                <w:rFonts w:ascii="Candara" w:eastAsia="Candara" w:hAnsi="Candara" w:cs="Candara"/>
                <w:b/>
                <w:bCs/>
                <w:color w:val="1F497D"/>
                <w:sz w:val="24"/>
                <w:szCs w:val="24"/>
              </w:rPr>
              <w:t>Executive Committee Members</w:t>
            </w:r>
          </w:p>
          <w:p w14:paraId="47CA5649"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p>
          <w:p w14:paraId="385CF8D9"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Tanya Quinn-Maguire– President</w:t>
            </w:r>
          </w:p>
          <w:p w14:paraId="61C37DDD"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Véronique ALLAIN – Field Issues</w:t>
            </w:r>
          </w:p>
          <w:p w14:paraId="23C069BE" w14:textId="20431AA0"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 xml:space="preserve">Imed ZABAAR – Compensation Issues   </w:t>
            </w:r>
          </w:p>
          <w:p w14:paraId="27A56B6D"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Evelyn KORTUM – General Secretary</w:t>
            </w:r>
          </w:p>
          <w:p w14:paraId="1017006E" w14:textId="1B4E39FC" w:rsidR="00555B97"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Pilar VIDAL – Compensation Issues</w:t>
            </w:r>
          </w:p>
        </w:tc>
        <w:tc>
          <w:tcPr>
            <w:tcW w:w="5897" w:type="dxa"/>
          </w:tcPr>
          <w:p w14:paraId="5D78288B"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rPr>
            </w:pPr>
            <w:r w:rsidRPr="00F948ED">
              <w:rPr>
                <w:rFonts w:ascii="Candara" w:eastAsia="Candara" w:hAnsi="Candara" w:cs="Candara"/>
                <w:b/>
                <w:bCs/>
                <w:color w:val="1F497D"/>
                <w:sz w:val="24"/>
                <w:szCs w:val="24"/>
              </w:rPr>
              <w:t>Regional Reps</w:t>
            </w:r>
          </w:p>
          <w:p w14:paraId="65B83941"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rPr>
            </w:pPr>
          </w:p>
          <w:p w14:paraId="67796DDE" w14:textId="45E72FD4"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Anthony Ndinguri – Regional Representative for Africa</w:t>
            </w:r>
          </w:p>
          <w:p w14:paraId="3878D622" w14:textId="5122A2DE"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 xml:space="preserve">Juan J. Coy </w:t>
            </w:r>
            <w:proofErr w:type="spellStart"/>
            <w:r w:rsidRPr="00F948ED">
              <w:rPr>
                <w:rFonts w:ascii="Candara" w:eastAsia="Candara" w:hAnsi="Candara" w:cs="Candara"/>
                <w:color w:val="1F497D"/>
                <w:sz w:val="24"/>
                <w:szCs w:val="24"/>
              </w:rPr>
              <w:t>Girón</w:t>
            </w:r>
            <w:proofErr w:type="spellEnd"/>
            <w:r w:rsidRPr="00F948ED">
              <w:rPr>
                <w:rFonts w:ascii="Candara" w:eastAsia="Candara" w:hAnsi="Candara" w:cs="Candara"/>
                <w:color w:val="1F497D"/>
                <w:sz w:val="24"/>
                <w:szCs w:val="24"/>
              </w:rPr>
              <w:t xml:space="preserve"> - Regional Representative for Europe</w:t>
            </w:r>
          </w:p>
          <w:p w14:paraId="0EBBB331" w14:textId="0A94EDE6" w:rsidR="00555B97"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Rajesh Mehta - Regional Representative for Asia</w:t>
            </w:r>
          </w:p>
        </w:tc>
      </w:tr>
      <w:tr w:rsidR="00F948ED" w:rsidRPr="007C61AA" w14:paraId="6893CF9C" w14:textId="77777777" w:rsidTr="002579CD">
        <w:trPr>
          <w:trHeight w:val="3365"/>
        </w:trPr>
        <w:tc>
          <w:tcPr>
            <w:tcW w:w="6004" w:type="dxa"/>
          </w:tcPr>
          <w:p w14:paraId="1CD59BFA"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lang w:val="fr-CH"/>
              </w:rPr>
            </w:pPr>
            <w:r w:rsidRPr="00F948ED">
              <w:rPr>
                <w:rFonts w:ascii="Candara" w:eastAsia="Candara" w:hAnsi="Candara" w:cs="Candara"/>
                <w:b/>
                <w:bCs/>
                <w:color w:val="1F497D"/>
                <w:sz w:val="24"/>
                <w:szCs w:val="24"/>
                <w:lang w:val="fr-CH"/>
              </w:rPr>
              <w:t>Secretariat</w:t>
            </w:r>
          </w:p>
          <w:p w14:paraId="49CD7CAB"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lang w:val="fr-CH"/>
              </w:rPr>
            </w:pPr>
          </w:p>
          <w:p w14:paraId="6B348476"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lang w:val="fr-CH"/>
              </w:rPr>
            </w:pPr>
            <w:r w:rsidRPr="00F948ED">
              <w:rPr>
                <w:rFonts w:ascii="Candara" w:eastAsia="Candara" w:hAnsi="Candara" w:cs="Candara"/>
                <w:color w:val="1F497D"/>
                <w:sz w:val="24"/>
                <w:szCs w:val="24"/>
                <w:lang w:val="fr-CH"/>
              </w:rPr>
              <w:t>Irwan MOHD RAZALI – Information Officer/rapporteur/</w:t>
            </w:r>
            <w:proofErr w:type="spellStart"/>
            <w:r w:rsidRPr="00F948ED">
              <w:rPr>
                <w:rFonts w:ascii="Candara" w:eastAsia="Candara" w:hAnsi="Candara" w:cs="Candara"/>
                <w:color w:val="1F497D"/>
                <w:sz w:val="24"/>
                <w:szCs w:val="24"/>
                <w:lang w:val="fr-CH"/>
              </w:rPr>
              <w:t>presenter</w:t>
            </w:r>
            <w:proofErr w:type="spellEnd"/>
          </w:p>
          <w:p w14:paraId="6C02135B" w14:textId="36A6E817" w:rsidR="00555B97" w:rsidRPr="00555B97" w:rsidRDefault="00F948ED" w:rsidP="002579CD">
            <w:pPr>
              <w:tabs>
                <w:tab w:val="left" w:pos="426"/>
                <w:tab w:val="left" w:pos="851"/>
                <w:tab w:val="left" w:pos="1276"/>
                <w:tab w:val="left" w:pos="1701"/>
              </w:tabs>
              <w:rPr>
                <w:rFonts w:ascii="Candara" w:eastAsia="Candara" w:hAnsi="Candara" w:cs="Candara"/>
                <w:color w:val="1F497D"/>
                <w:sz w:val="24"/>
                <w:szCs w:val="24"/>
                <w:lang w:val="fr-CH"/>
              </w:rPr>
            </w:pPr>
            <w:r w:rsidRPr="00F948ED">
              <w:rPr>
                <w:rFonts w:ascii="Candara" w:eastAsia="Candara" w:hAnsi="Candara" w:cs="Candara"/>
                <w:color w:val="1F497D"/>
                <w:sz w:val="24"/>
                <w:szCs w:val="24"/>
                <w:lang w:val="fr-CH"/>
              </w:rPr>
              <w:t>Marie-Paul</w:t>
            </w:r>
            <w:r w:rsidR="00555B97">
              <w:rPr>
                <w:rFonts w:ascii="Candara" w:eastAsia="Candara" w:hAnsi="Candara" w:cs="Candara"/>
                <w:color w:val="1F497D"/>
                <w:sz w:val="24"/>
                <w:szCs w:val="24"/>
                <w:lang w:val="fr-CH"/>
              </w:rPr>
              <w:t>e</w:t>
            </w:r>
            <w:r w:rsidRPr="00F948ED">
              <w:rPr>
                <w:rFonts w:ascii="Candara" w:eastAsia="Candara" w:hAnsi="Candara" w:cs="Candara"/>
                <w:color w:val="1F497D"/>
                <w:sz w:val="24"/>
                <w:szCs w:val="24"/>
                <w:lang w:val="fr-CH"/>
              </w:rPr>
              <w:t xml:space="preserve"> MASSON – FICSA Secretariat</w:t>
            </w:r>
          </w:p>
        </w:tc>
        <w:tc>
          <w:tcPr>
            <w:tcW w:w="5897" w:type="dxa"/>
          </w:tcPr>
          <w:p w14:paraId="26AD8518"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rPr>
            </w:pPr>
            <w:r w:rsidRPr="00F948ED">
              <w:rPr>
                <w:rFonts w:ascii="Candara" w:eastAsia="Candara" w:hAnsi="Candara" w:cs="Candara"/>
                <w:b/>
                <w:bCs/>
                <w:color w:val="1F497D"/>
                <w:sz w:val="24"/>
                <w:szCs w:val="24"/>
              </w:rPr>
              <w:t>SC Chairs/Vice-Chairs</w:t>
            </w:r>
          </w:p>
          <w:p w14:paraId="69D7A715" w14:textId="77777777" w:rsidR="00F948ED" w:rsidRPr="00F948ED" w:rsidRDefault="00F948ED" w:rsidP="00F948ED">
            <w:pPr>
              <w:tabs>
                <w:tab w:val="left" w:pos="426"/>
                <w:tab w:val="left" w:pos="851"/>
                <w:tab w:val="left" w:pos="1276"/>
                <w:tab w:val="left" w:pos="1701"/>
              </w:tabs>
              <w:rPr>
                <w:rFonts w:ascii="Candara" w:eastAsia="Candara" w:hAnsi="Candara" w:cs="Candara"/>
                <w:b/>
                <w:bCs/>
                <w:color w:val="1F497D"/>
                <w:sz w:val="24"/>
                <w:szCs w:val="24"/>
              </w:rPr>
            </w:pPr>
          </w:p>
          <w:p w14:paraId="1131C7C5"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Field – Mino Cosimo Melpignano, Line Kaspersen</w:t>
            </w:r>
          </w:p>
          <w:p w14:paraId="3DC97CB3"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HRM – Steven-Geoffrey Eales, Ambretta Perrino</w:t>
            </w:r>
          </w:p>
          <w:p w14:paraId="75C1B857"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SMR – Viera Seben</w:t>
            </w:r>
          </w:p>
          <w:p w14:paraId="23C9CF3A"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SOCSEC / OHS – Edwin Titi-Lartey, Paola Franceschelli</w:t>
            </w:r>
          </w:p>
          <w:p w14:paraId="101FB406"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rPr>
            </w:pPr>
            <w:r w:rsidRPr="00F948ED">
              <w:rPr>
                <w:rFonts w:ascii="Candara" w:eastAsia="Candara" w:hAnsi="Candara" w:cs="Candara"/>
                <w:color w:val="1F497D"/>
                <w:sz w:val="24"/>
                <w:szCs w:val="24"/>
              </w:rPr>
              <w:t>PSA – Santhosh Thanjavur Prakasam, Priya Mannava</w:t>
            </w:r>
          </w:p>
          <w:p w14:paraId="2B49F664"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lang w:val="es-ES"/>
              </w:rPr>
            </w:pPr>
            <w:r w:rsidRPr="00F948ED">
              <w:rPr>
                <w:rFonts w:ascii="Candara" w:eastAsia="Candara" w:hAnsi="Candara" w:cs="Candara"/>
                <w:color w:val="1F497D"/>
                <w:sz w:val="24"/>
                <w:szCs w:val="24"/>
                <w:lang w:val="es-ES"/>
              </w:rPr>
              <w:t xml:space="preserve">GSQ – Alberto Fernandez, Silvia </w:t>
            </w:r>
            <w:proofErr w:type="spellStart"/>
            <w:r w:rsidRPr="00F948ED">
              <w:rPr>
                <w:rFonts w:ascii="Candara" w:eastAsia="Candara" w:hAnsi="Candara" w:cs="Candara"/>
                <w:color w:val="1F497D"/>
                <w:sz w:val="24"/>
                <w:szCs w:val="24"/>
                <w:lang w:val="es-ES"/>
              </w:rPr>
              <w:t>Mariangeloni</w:t>
            </w:r>
            <w:proofErr w:type="spellEnd"/>
          </w:p>
          <w:p w14:paraId="41315131" w14:textId="3C227879" w:rsidR="00555B97" w:rsidRDefault="00F948ED" w:rsidP="00F948ED">
            <w:pPr>
              <w:tabs>
                <w:tab w:val="left" w:pos="426"/>
                <w:tab w:val="left" w:pos="851"/>
                <w:tab w:val="left" w:pos="1276"/>
                <w:tab w:val="left" w:pos="1701"/>
              </w:tabs>
              <w:rPr>
                <w:rFonts w:ascii="Candara" w:eastAsia="Candara" w:hAnsi="Candara" w:cs="Candara"/>
                <w:color w:val="1F497D"/>
                <w:sz w:val="24"/>
                <w:szCs w:val="24"/>
                <w:lang w:val="es-ES"/>
              </w:rPr>
            </w:pPr>
            <w:r w:rsidRPr="00F948ED">
              <w:rPr>
                <w:rFonts w:ascii="Candara" w:eastAsia="Candara" w:hAnsi="Candara" w:cs="Candara"/>
                <w:color w:val="1F497D"/>
                <w:sz w:val="24"/>
                <w:szCs w:val="24"/>
                <w:lang w:val="es-ES"/>
              </w:rPr>
              <w:t xml:space="preserve">Legal – </w:t>
            </w:r>
            <w:proofErr w:type="spellStart"/>
            <w:r w:rsidRPr="00F948ED">
              <w:rPr>
                <w:rFonts w:ascii="Candara" w:eastAsia="Candara" w:hAnsi="Candara" w:cs="Candara"/>
                <w:color w:val="1F497D"/>
                <w:sz w:val="24"/>
                <w:szCs w:val="24"/>
                <w:lang w:val="es-ES"/>
              </w:rPr>
              <w:t>unrepresented</w:t>
            </w:r>
            <w:proofErr w:type="spellEnd"/>
          </w:p>
          <w:p w14:paraId="117483B1" w14:textId="77777777" w:rsidR="00555B97" w:rsidRPr="00F948ED" w:rsidRDefault="00555B97" w:rsidP="00F948ED">
            <w:pPr>
              <w:tabs>
                <w:tab w:val="left" w:pos="426"/>
                <w:tab w:val="left" w:pos="851"/>
                <w:tab w:val="left" w:pos="1276"/>
                <w:tab w:val="left" w:pos="1701"/>
              </w:tabs>
              <w:rPr>
                <w:rFonts w:ascii="Candara" w:eastAsia="Candara" w:hAnsi="Candara" w:cs="Candara"/>
                <w:color w:val="1F497D"/>
                <w:sz w:val="24"/>
                <w:szCs w:val="24"/>
                <w:lang w:val="es-ES"/>
              </w:rPr>
            </w:pPr>
          </w:p>
          <w:p w14:paraId="32DB9E63" w14:textId="77777777" w:rsidR="00F948ED" w:rsidRPr="00F948ED" w:rsidRDefault="00F948ED" w:rsidP="00F948ED">
            <w:pPr>
              <w:tabs>
                <w:tab w:val="left" w:pos="426"/>
                <w:tab w:val="left" w:pos="851"/>
                <w:tab w:val="left" w:pos="1276"/>
                <w:tab w:val="left" w:pos="1701"/>
              </w:tabs>
              <w:rPr>
                <w:rFonts w:ascii="Candara" w:eastAsia="Candara" w:hAnsi="Candara" w:cs="Candara"/>
                <w:color w:val="1F497D"/>
                <w:sz w:val="24"/>
                <w:szCs w:val="24"/>
                <w:lang w:val="de-CH"/>
              </w:rPr>
            </w:pPr>
            <w:r w:rsidRPr="00F948ED">
              <w:rPr>
                <w:rFonts w:ascii="Candara" w:eastAsia="Candara" w:hAnsi="Candara" w:cs="Candara"/>
                <w:color w:val="1F497D"/>
                <w:sz w:val="24"/>
                <w:szCs w:val="24"/>
                <w:lang w:val="de-CH"/>
              </w:rPr>
              <w:t xml:space="preserve">A&amp;B – Nizar Zaher </w:t>
            </w:r>
          </w:p>
          <w:p w14:paraId="02D96211" w14:textId="2230EAB9" w:rsidR="00F948ED" w:rsidRPr="00F948ED" w:rsidRDefault="00F948ED" w:rsidP="002579CD">
            <w:pPr>
              <w:tabs>
                <w:tab w:val="left" w:pos="426"/>
                <w:tab w:val="left" w:pos="851"/>
                <w:tab w:val="left" w:pos="1276"/>
                <w:tab w:val="left" w:pos="1701"/>
              </w:tabs>
              <w:rPr>
                <w:rFonts w:ascii="Candara" w:eastAsia="Candara" w:hAnsi="Candara" w:cs="Candara"/>
                <w:color w:val="1F497D"/>
                <w:sz w:val="24"/>
                <w:szCs w:val="24"/>
                <w:lang w:val="de-CH"/>
              </w:rPr>
            </w:pPr>
            <w:r w:rsidRPr="00F948ED">
              <w:rPr>
                <w:rFonts w:ascii="Candara" w:eastAsia="Candara" w:hAnsi="Candara" w:cs="Candara"/>
                <w:color w:val="1F497D"/>
                <w:sz w:val="24"/>
                <w:szCs w:val="24"/>
                <w:lang w:val="de-CH"/>
              </w:rPr>
              <w:t>SD – Imed Zabaar</w:t>
            </w:r>
          </w:p>
        </w:tc>
      </w:tr>
    </w:tbl>
    <w:p w14:paraId="09907EAD" w14:textId="77777777" w:rsidR="00F948ED" w:rsidRPr="00F948ED" w:rsidRDefault="00F948ED" w:rsidP="00F948ED">
      <w:pPr>
        <w:tabs>
          <w:tab w:val="left" w:pos="426"/>
          <w:tab w:val="left" w:pos="851"/>
          <w:tab w:val="left" w:pos="1276"/>
          <w:tab w:val="left" w:pos="1701"/>
        </w:tabs>
        <w:spacing w:after="0" w:line="240" w:lineRule="auto"/>
        <w:ind w:left="360"/>
        <w:rPr>
          <w:rFonts w:ascii="Candara" w:eastAsia="Candara" w:hAnsi="Candara" w:cs="Candara"/>
          <w:color w:val="1F497D"/>
          <w:sz w:val="24"/>
          <w:szCs w:val="24"/>
          <w:lang w:val="de-CH" w:eastAsia="zh-CN"/>
        </w:rPr>
      </w:pPr>
    </w:p>
    <w:p w14:paraId="075865A7" w14:textId="77777777" w:rsidR="00F948ED" w:rsidRPr="00F948ED" w:rsidRDefault="00F948ED" w:rsidP="00F948ED">
      <w:pPr>
        <w:pBdr>
          <w:bottom w:val="single" w:sz="12" w:space="1" w:color="auto"/>
        </w:pBdr>
        <w:tabs>
          <w:tab w:val="left" w:pos="426"/>
          <w:tab w:val="left" w:pos="851"/>
          <w:tab w:val="left" w:pos="1276"/>
          <w:tab w:val="left" w:pos="1701"/>
          <w:tab w:val="left" w:pos="3882"/>
          <w:tab w:val="center" w:pos="5026"/>
        </w:tabs>
        <w:spacing w:after="0" w:line="240" w:lineRule="auto"/>
        <w:rPr>
          <w:rFonts w:ascii="Candara" w:eastAsia="Candara" w:hAnsi="Candara" w:cs="Candara"/>
          <w:color w:val="1F497D"/>
          <w:sz w:val="24"/>
          <w:szCs w:val="24"/>
          <w:lang w:val="de-CH" w:eastAsia="zh-CN"/>
        </w:rPr>
      </w:pPr>
    </w:p>
    <w:p w14:paraId="654070FC" w14:textId="77777777" w:rsidR="00F948ED" w:rsidRPr="00F948ED" w:rsidRDefault="00F948ED" w:rsidP="00F948ED">
      <w:pPr>
        <w:tabs>
          <w:tab w:val="left" w:pos="426"/>
          <w:tab w:val="left" w:pos="851"/>
          <w:tab w:val="left" w:pos="1276"/>
          <w:tab w:val="left" w:pos="1701"/>
        </w:tabs>
        <w:spacing w:after="0" w:line="240" w:lineRule="auto"/>
        <w:jc w:val="center"/>
        <w:rPr>
          <w:rFonts w:ascii="Candara" w:eastAsia="SimSun" w:hAnsi="Candara" w:cs="Times New Roman"/>
          <w:color w:val="4472C4"/>
          <w:sz w:val="24"/>
          <w:szCs w:val="24"/>
          <w:lang w:val="de-CH" w:eastAsia="zh-CN"/>
        </w:rPr>
      </w:pPr>
    </w:p>
    <w:p w14:paraId="743B7206" w14:textId="77777777" w:rsidR="00F948ED" w:rsidRPr="00F948ED" w:rsidRDefault="00F948ED" w:rsidP="00F948ED">
      <w:pPr>
        <w:spacing w:after="200" w:line="276" w:lineRule="auto"/>
        <w:rPr>
          <w:rFonts w:ascii="Calibri" w:eastAsia="SimSun" w:hAnsi="Calibri" w:cs="Calibri"/>
          <w:sz w:val="24"/>
          <w:szCs w:val="24"/>
          <w:lang w:eastAsia="zh-CN"/>
        </w:rPr>
      </w:pPr>
      <w:r w:rsidRPr="00F948ED">
        <w:rPr>
          <w:rFonts w:ascii="Calibri" w:eastAsia="SimSun" w:hAnsi="Calibri" w:cs="Calibri"/>
          <w:sz w:val="24"/>
          <w:szCs w:val="24"/>
          <w:lang w:eastAsia="zh-CN"/>
        </w:rPr>
        <w:t xml:space="preserve">Tanya opened the meeting and invited Irwan to present the attached PowerPoint, followed by rounds of comments and consultation. </w:t>
      </w:r>
    </w:p>
    <w:p w14:paraId="27924166" w14:textId="55B4BB0C" w:rsidR="00F948ED" w:rsidRDefault="00F948ED" w:rsidP="00F948ED">
      <w:pPr>
        <w:tabs>
          <w:tab w:val="left" w:pos="426"/>
          <w:tab w:val="left" w:pos="851"/>
          <w:tab w:val="left" w:pos="1276"/>
          <w:tab w:val="left" w:pos="1701"/>
        </w:tabs>
        <w:spacing w:after="0" w:line="240" w:lineRule="auto"/>
        <w:rPr>
          <w:rFonts w:ascii="Calibri" w:eastAsia="SimSun" w:hAnsi="Calibri" w:cs="Calibri"/>
          <w:b/>
          <w:bCs/>
          <w:sz w:val="24"/>
          <w:szCs w:val="24"/>
          <w:u w:val="single"/>
          <w:lang w:eastAsia="zh-CN"/>
        </w:rPr>
      </w:pPr>
      <w:r w:rsidRPr="00F948ED">
        <w:rPr>
          <w:rFonts w:ascii="Calibri" w:eastAsia="SimSun" w:hAnsi="Calibri" w:cs="Calibri"/>
          <w:b/>
          <w:bCs/>
          <w:sz w:val="24"/>
          <w:szCs w:val="24"/>
          <w:u w:val="single"/>
          <w:lang w:eastAsia="zh-CN"/>
        </w:rPr>
        <w:t>General agreement was reached on the following way forward:</w:t>
      </w:r>
    </w:p>
    <w:p w14:paraId="1178A829" w14:textId="77777777" w:rsidR="00F948ED" w:rsidRPr="00F948ED" w:rsidRDefault="00F948ED" w:rsidP="00F948ED">
      <w:pPr>
        <w:tabs>
          <w:tab w:val="left" w:pos="426"/>
          <w:tab w:val="left" w:pos="851"/>
          <w:tab w:val="left" w:pos="1276"/>
          <w:tab w:val="left" w:pos="1701"/>
        </w:tabs>
        <w:spacing w:after="0" w:line="240" w:lineRule="auto"/>
        <w:rPr>
          <w:rFonts w:ascii="Calibri" w:eastAsia="SimSun" w:hAnsi="Calibri" w:cs="Calibri"/>
          <w:b/>
          <w:bCs/>
          <w:sz w:val="24"/>
          <w:szCs w:val="24"/>
          <w:u w:val="single"/>
          <w:lang w:eastAsia="zh-CN"/>
        </w:rPr>
      </w:pPr>
    </w:p>
    <w:p w14:paraId="30E3AB37" w14:textId="77777777" w:rsidR="00F948ED" w:rsidRP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Based on the notes taken from this meeting, all Standing Committee Chairs &amp; Vice-Chairs:</w:t>
      </w:r>
    </w:p>
    <w:p w14:paraId="292C298F" w14:textId="77777777" w:rsidR="00F948ED" w:rsidRP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 xml:space="preserve">will discuss with Standing Committee members / core members and between </w:t>
      </w:r>
      <w:proofErr w:type="gramStart"/>
      <w:r w:rsidRPr="00F948ED">
        <w:rPr>
          <w:rFonts w:ascii="Calibri" w:eastAsia="SimSun" w:hAnsi="Calibri" w:cs="Calibri"/>
          <w:sz w:val="24"/>
          <w:szCs w:val="24"/>
          <w:lang w:eastAsia="zh-CN"/>
        </w:rPr>
        <w:t>each other, and</w:t>
      </w:r>
      <w:proofErr w:type="gramEnd"/>
      <w:r w:rsidRPr="00F948ED">
        <w:rPr>
          <w:rFonts w:ascii="Calibri" w:eastAsia="SimSun" w:hAnsi="Calibri" w:cs="Calibri"/>
          <w:sz w:val="24"/>
          <w:szCs w:val="24"/>
          <w:lang w:eastAsia="zh-CN"/>
        </w:rPr>
        <w:t xml:space="preserve"> consolidate a proposal on a way forward that is acceptable to everyone. </w:t>
      </w:r>
    </w:p>
    <w:p w14:paraId="1E431EDB" w14:textId="77777777" w:rsidR="00F948ED" w:rsidRP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 xml:space="preserve"> SC Chairs and Vice-Chairs will determine the agenda and fill in the summary sheet by 16 October</w:t>
      </w:r>
    </w:p>
    <w:p w14:paraId="243EFA53" w14:textId="5CD7D67A" w:rsid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Once the agenda is confirmed, each SC will determine the date and duration of their meetings, bearing in mind the deadline to submit report to Council is 21 January 2021</w:t>
      </w:r>
    </w:p>
    <w:p w14:paraId="5F4BFF41" w14:textId="77777777" w:rsidR="00F948ED" w:rsidRPr="00F948ED" w:rsidRDefault="00F948ED" w:rsidP="00F948ED">
      <w:pPr>
        <w:tabs>
          <w:tab w:val="left" w:pos="426"/>
          <w:tab w:val="left" w:pos="851"/>
          <w:tab w:val="left" w:pos="1276"/>
          <w:tab w:val="left" w:pos="1701"/>
        </w:tabs>
        <w:spacing w:after="0" w:line="240" w:lineRule="auto"/>
        <w:ind w:left="1080"/>
        <w:contextualSpacing/>
        <w:rPr>
          <w:rFonts w:ascii="Calibri" w:eastAsia="SimSun" w:hAnsi="Calibri" w:cs="Calibri"/>
          <w:sz w:val="24"/>
          <w:szCs w:val="24"/>
          <w:lang w:eastAsia="zh-CN"/>
        </w:rPr>
      </w:pPr>
    </w:p>
    <w:p w14:paraId="6E30E9CF" w14:textId="24D3FCEB" w:rsid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lastRenderedPageBreak/>
        <w:t xml:space="preserve">SC Chairs and Vice-Chairs should contact the current list of core members to confirm that they will continue to represent their SA on the SC. As necessary, the FICSA Secretariat will follow-up with heads of delegations for names of delegates on each SC. </w:t>
      </w:r>
    </w:p>
    <w:p w14:paraId="739A9916" w14:textId="77777777" w:rsidR="00F948ED" w:rsidRPr="00F948ED" w:rsidRDefault="00F948ED" w:rsidP="00F948ED">
      <w:pPr>
        <w:tabs>
          <w:tab w:val="left" w:pos="426"/>
          <w:tab w:val="left" w:pos="851"/>
          <w:tab w:val="left" w:pos="1276"/>
          <w:tab w:val="left" w:pos="1701"/>
        </w:tabs>
        <w:spacing w:after="0" w:line="240" w:lineRule="auto"/>
        <w:ind w:left="360"/>
        <w:contextualSpacing/>
        <w:rPr>
          <w:rFonts w:ascii="Calibri" w:eastAsia="SimSun" w:hAnsi="Calibri" w:cs="Calibri"/>
          <w:sz w:val="24"/>
          <w:szCs w:val="24"/>
          <w:lang w:eastAsia="zh-CN"/>
        </w:rPr>
      </w:pPr>
    </w:p>
    <w:p w14:paraId="6586A5D4" w14:textId="0CEFE7CB" w:rsid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FICSA Secretariat will draft a release letter outlining the new arrangements for Council, including pre-meetings, for review by all.</w:t>
      </w:r>
    </w:p>
    <w:p w14:paraId="6A9C0187" w14:textId="77777777" w:rsidR="00F948ED" w:rsidRPr="00F948ED" w:rsidRDefault="00F948ED" w:rsidP="00F948ED">
      <w:pPr>
        <w:tabs>
          <w:tab w:val="left" w:pos="426"/>
          <w:tab w:val="left" w:pos="851"/>
          <w:tab w:val="left" w:pos="1276"/>
          <w:tab w:val="left" w:pos="1701"/>
        </w:tabs>
        <w:spacing w:after="0" w:line="240" w:lineRule="auto"/>
        <w:ind w:left="360"/>
        <w:contextualSpacing/>
        <w:rPr>
          <w:rFonts w:ascii="Calibri" w:eastAsia="SimSun" w:hAnsi="Calibri" w:cs="Calibri"/>
          <w:sz w:val="24"/>
          <w:szCs w:val="24"/>
          <w:lang w:eastAsia="zh-CN"/>
        </w:rPr>
      </w:pPr>
    </w:p>
    <w:p w14:paraId="7994AB20" w14:textId="03B40A41" w:rsid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The current proposed dates for Council will be maintained.</w:t>
      </w:r>
      <w:r>
        <w:rPr>
          <w:rFonts w:ascii="Calibri" w:eastAsia="SimSun" w:hAnsi="Calibri" w:cs="Calibri"/>
          <w:sz w:val="24"/>
          <w:szCs w:val="24"/>
          <w:lang w:eastAsia="zh-CN"/>
        </w:rPr>
        <w:t xml:space="preserve"> Postponement only if truly necessary, and by vote.</w:t>
      </w:r>
    </w:p>
    <w:p w14:paraId="6D9C9F44" w14:textId="77777777" w:rsidR="00F948ED" w:rsidRPr="00F948ED" w:rsidRDefault="00F948ED" w:rsidP="00F948ED">
      <w:p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p>
    <w:p w14:paraId="5775E728" w14:textId="77777777" w:rsidR="00F948ED" w:rsidRP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The goals for the 74</w:t>
      </w:r>
      <w:r w:rsidRPr="00F948ED">
        <w:rPr>
          <w:rFonts w:ascii="Calibri" w:eastAsia="SimSun" w:hAnsi="Calibri" w:cs="Calibri"/>
          <w:sz w:val="24"/>
          <w:szCs w:val="24"/>
          <w:vertAlign w:val="superscript"/>
          <w:lang w:eastAsia="zh-CN"/>
        </w:rPr>
        <w:t>th</w:t>
      </w:r>
      <w:r w:rsidRPr="00F948ED">
        <w:rPr>
          <w:rFonts w:ascii="Calibri" w:eastAsia="SimSun" w:hAnsi="Calibri" w:cs="Calibri"/>
          <w:sz w:val="24"/>
          <w:szCs w:val="24"/>
          <w:lang w:eastAsia="zh-CN"/>
        </w:rPr>
        <w:t xml:space="preserve"> Council are to:</w:t>
      </w:r>
    </w:p>
    <w:p w14:paraId="6131BF2C" w14:textId="77777777" w:rsidR="00F948ED" w:rsidRP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Approve SC reports</w:t>
      </w:r>
    </w:p>
    <w:p w14:paraId="4C7FEC6D" w14:textId="77777777" w:rsidR="00F948ED" w:rsidRP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Conduct elections as per the FICSA Statutes</w:t>
      </w:r>
    </w:p>
    <w:p w14:paraId="629DEB96" w14:textId="33016085" w:rsidR="00F948ED" w:rsidRDefault="00F948ED" w:rsidP="00F948ED">
      <w:pPr>
        <w:numPr>
          <w:ilvl w:val="1"/>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Approve budget for 2021</w:t>
      </w:r>
    </w:p>
    <w:p w14:paraId="56E09619" w14:textId="77777777" w:rsidR="00F948ED" w:rsidRPr="00F948ED" w:rsidRDefault="00F948ED" w:rsidP="00F948ED">
      <w:pPr>
        <w:tabs>
          <w:tab w:val="left" w:pos="426"/>
          <w:tab w:val="left" w:pos="851"/>
          <w:tab w:val="left" w:pos="1276"/>
          <w:tab w:val="left" w:pos="1701"/>
        </w:tabs>
        <w:spacing w:after="0" w:line="240" w:lineRule="auto"/>
        <w:ind w:left="1080"/>
        <w:contextualSpacing/>
        <w:rPr>
          <w:rFonts w:ascii="Calibri" w:eastAsia="SimSun" w:hAnsi="Calibri" w:cs="Calibri"/>
          <w:sz w:val="24"/>
          <w:szCs w:val="24"/>
          <w:lang w:eastAsia="zh-CN"/>
        </w:rPr>
      </w:pPr>
    </w:p>
    <w:p w14:paraId="5F63B919" w14:textId="77777777" w:rsidR="00F948ED" w:rsidRPr="00F948ED" w:rsidRDefault="00F948ED" w:rsidP="00F948ED">
      <w:pPr>
        <w:numPr>
          <w:ilvl w:val="0"/>
          <w:numId w:val="3"/>
        </w:numPr>
        <w:tabs>
          <w:tab w:val="left" w:pos="426"/>
          <w:tab w:val="left" w:pos="851"/>
          <w:tab w:val="left" w:pos="1276"/>
          <w:tab w:val="left" w:pos="1701"/>
        </w:tabs>
        <w:spacing w:after="0" w:line="240" w:lineRule="auto"/>
        <w:contextualSpacing/>
        <w:rPr>
          <w:rFonts w:ascii="Calibri" w:eastAsia="SimSun" w:hAnsi="Calibri" w:cs="Calibri"/>
          <w:sz w:val="24"/>
          <w:szCs w:val="24"/>
          <w:lang w:eastAsia="zh-CN"/>
        </w:rPr>
      </w:pPr>
      <w:r w:rsidRPr="00F948ED">
        <w:rPr>
          <w:rFonts w:ascii="Calibri" w:eastAsia="SimSun" w:hAnsi="Calibri" w:cs="Calibri"/>
          <w:sz w:val="24"/>
          <w:szCs w:val="24"/>
          <w:lang w:eastAsia="zh-CN"/>
        </w:rPr>
        <w:t xml:space="preserve">As necessary, a follow-up meeting will be arranged in October by the FICSA Secretariat to </w:t>
      </w:r>
      <w:proofErr w:type="spellStart"/>
      <w:r w:rsidRPr="00F948ED">
        <w:rPr>
          <w:rFonts w:ascii="Calibri" w:eastAsia="SimSun" w:hAnsi="Calibri" w:cs="Calibri"/>
          <w:sz w:val="24"/>
          <w:szCs w:val="24"/>
          <w:lang w:eastAsia="zh-CN"/>
        </w:rPr>
        <w:t>finalise</w:t>
      </w:r>
      <w:proofErr w:type="spellEnd"/>
      <w:r w:rsidRPr="00F948ED">
        <w:rPr>
          <w:rFonts w:ascii="Calibri" w:eastAsia="SimSun" w:hAnsi="Calibri" w:cs="Calibri"/>
          <w:sz w:val="24"/>
          <w:szCs w:val="24"/>
          <w:lang w:eastAsia="zh-CN"/>
        </w:rPr>
        <w:t xml:space="preserve"> / clarify preparations.</w:t>
      </w:r>
    </w:p>
    <w:p w14:paraId="413D9BCB" w14:textId="2CFA21A0" w:rsidR="00F948ED" w:rsidRDefault="00F948ED" w:rsidP="00F948ED">
      <w:pPr>
        <w:spacing w:after="200" w:line="276" w:lineRule="auto"/>
        <w:rPr>
          <w:rFonts w:ascii="Calibri" w:eastAsia="DengXian" w:hAnsi="Calibri" w:cs="Calibri"/>
          <w:sz w:val="24"/>
          <w:szCs w:val="24"/>
          <w:lang w:eastAsia="zh-CN"/>
        </w:rPr>
      </w:pPr>
    </w:p>
    <w:p w14:paraId="0AE8A695" w14:textId="1A4B45DF" w:rsidR="00C55291" w:rsidRDefault="00C55291" w:rsidP="00F948ED">
      <w:pPr>
        <w:spacing w:after="200" w:line="276" w:lineRule="auto"/>
        <w:rPr>
          <w:rFonts w:ascii="Calibri" w:eastAsia="DengXian" w:hAnsi="Calibri" w:cs="Calibri"/>
          <w:sz w:val="24"/>
          <w:szCs w:val="24"/>
          <w:lang w:eastAsia="zh-CN"/>
        </w:rPr>
      </w:pPr>
    </w:p>
    <w:p w14:paraId="54C44823" w14:textId="0910558A" w:rsidR="00C55291" w:rsidRDefault="00C55291" w:rsidP="00F948ED">
      <w:pPr>
        <w:spacing w:after="200" w:line="276" w:lineRule="auto"/>
        <w:rPr>
          <w:rFonts w:ascii="Calibri" w:eastAsia="DengXian" w:hAnsi="Calibri" w:cs="Calibri"/>
          <w:sz w:val="24"/>
          <w:szCs w:val="24"/>
          <w:lang w:eastAsia="zh-CN"/>
        </w:rPr>
      </w:pPr>
    </w:p>
    <w:p w14:paraId="52AE350C" w14:textId="77777777" w:rsidR="00C55291" w:rsidRDefault="00C55291" w:rsidP="00F948ED">
      <w:pPr>
        <w:spacing w:after="200" w:line="276" w:lineRule="auto"/>
        <w:rPr>
          <w:rFonts w:ascii="Calibri" w:eastAsia="DengXian" w:hAnsi="Calibri" w:cs="Calibri"/>
          <w:sz w:val="24"/>
          <w:szCs w:val="24"/>
          <w:lang w:eastAsia="zh-CN"/>
        </w:rPr>
      </w:pPr>
    </w:p>
    <w:p w14:paraId="52B8E260" w14:textId="77777777" w:rsidR="00F948ED" w:rsidRPr="00F948ED" w:rsidRDefault="00F948ED" w:rsidP="00F948ED">
      <w:pPr>
        <w:spacing w:after="200" w:line="276" w:lineRule="auto"/>
        <w:rPr>
          <w:rFonts w:ascii="Calibri" w:eastAsia="DengXian" w:hAnsi="Calibri" w:cs="Calibri"/>
          <w:sz w:val="24"/>
          <w:szCs w:val="24"/>
          <w:lang w:eastAsia="zh-CN"/>
        </w:rPr>
      </w:pPr>
    </w:p>
    <w:p w14:paraId="603D43DF" w14:textId="2C768561" w:rsidR="00F948ED" w:rsidRPr="00F948ED" w:rsidRDefault="00F948ED" w:rsidP="00F948ED">
      <w:pPr>
        <w:spacing w:after="200" w:line="276" w:lineRule="auto"/>
        <w:rPr>
          <w:rFonts w:ascii="Calibri" w:eastAsia="DengXian" w:hAnsi="Calibri" w:cs="Calibri"/>
          <w:sz w:val="24"/>
          <w:szCs w:val="24"/>
          <w:lang w:eastAsia="zh-CN"/>
        </w:rPr>
      </w:pPr>
      <w:r w:rsidRPr="00F948ED">
        <w:rPr>
          <w:rFonts w:ascii="Calibri" w:eastAsia="DengXian" w:hAnsi="Calibri" w:cs="Calibri"/>
          <w:sz w:val="24"/>
          <w:szCs w:val="24"/>
          <w:lang w:eastAsia="zh-CN"/>
        </w:rPr>
        <w:t>In summary, the new proposal for council is depicted in the image below:</w:t>
      </w:r>
    </w:p>
    <w:p w14:paraId="2961B195" w14:textId="725994BA" w:rsidR="00F948ED" w:rsidRPr="00F948ED" w:rsidRDefault="00C55291" w:rsidP="00F948ED">
      <w:pPr>
        <w:spacing w:after="200" w:line="276" w:lineRule="auto"/>
        <w:rPr>
          <w:rFonts w:ascii="Calibri" w:eastAsia="DengXian" w:hAnsi="Calibri" w:cs="Arial"/>
          <w:sz w:val="24"/>
          <w:szCs w:val="24"/>
          <w:lang w:eastAsia="zh-CN"/>
        </w:rPr>
      </w:pPr>
      <w:r>
        <w:rPr>
          <w:rFonts w:ascii="Calibri" w:eastAsia="DengXian" w:hAnsi="Calibri" w:cs="Arial"/>
          <w:noProof/>
          <w:sz w:val="24"/>
          <w:szCs w:val="24"/>
          <w:lang w:eastAsia="zh-CN"/>
        </w:rPr>
        <w:lastRenderedPageBreak/>
        <w:drawing>
          <wp:inline distT="0" distB="0" distL="0" distR="0" wp14:anchorId="157CC8AF" wp14:editId="35B79B5F">
            <wp:extent cx="9199058" cy="5448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5087"/>
                    <a:stretch/>
                  </pic:blipFill>
                  <pic:spPr bwMode="auto">
                    <a:xfrm>
                      <a:off x="0" y="0"/>
                      <a:ext cx="9211943" cy="5455931"/>
                    </a:xfrm>
                    <a:prstGeom prst="rect">
                      <a:avLst/>
                    </a:prstGeom>
                    <a:noFill/>
                    <a:ln>
                      <a:noFill/>
                    </a:ln>
                    <a:extLst>
                      <a:ext uri="{53640926-AAD7-44D8-BBD7-CCE9431645EC}">
                        <a14:shadowObscured xmlns:a14="http://schemas.microsoft.com/office/drawing/2010/main"/>
                      </a:ext>
                    </a:extLst>
                  </pic:spPr>
                </pic:pic>
              </a:graphicData>
            </a:graphic>
          </wp:inline>
        </w:drawing>
      </w:r>
    </w:p>
    <w:p w14:paraId="23E6665D" w14:textId="77777777" w:rsidR="00F948ED" w:rsidRPr="00F948ED" w:rsidRDefault="00F948ED" w:rsidP="00F948ED">
      <w:pPr>
        <w:tabs>
          <w:tab w:val="left" w:pos="426"/>
          <w:tab w:val="left" w:pos="851"/>
          <w:tab w:val="left" w:pos="1276"/>
          <w:tab w:val="left" w:pos="1701"/>
        </w:tabs>
        <w:spacing w:after="0" w:line="240" w:lineRule="auto"/>
        <w:rPr>
          <w:rFonts w:ascii="Candara" w:eastAsia="SimSun" w:hAnsi="Candara" w:cs="Times New Roman"/>
          <w:color w:val="4472C4"/>
          <w:sz w:val="24"/>
          <w:szCs w:val="24"/>
          <w:lang w:eastAsia="zh-CN"/>
        </w:rPr>
      </w:pPr>
    </w:p>
    <w:p w14:paraId="58F1D154" w14:textId="3ED55CE8" w:rsidR="00F948ED" w:rsidRPr="00F948ED" w:rsidRDefault="00F948ED" w:rsidP="00F948ED">
      <w:pPr>
        <w:tabs>
          <w:tab w:val="left" w:pos="426"/>
          <w:tab w:val="left" w:pos="851"/>
          <w:tab w:val="left" w:pos="1276"/>
          <w:tab w:val="left" w:pos="1701"/>
        </w:tabs>
        <w:spacing w:after="0" w:line="240" w:lineRule="auto"/>
        <w:rPr>
          <w:rFonts w:ascii="Candara" w:eastAsia="SimSun" w:hAnsi="Candara" w:cs="Times New Roman"/>
          <w:color w:val="4472C4"/>
          <w:sz w:val="24"/>
          <w:szCs w:val="24"/>
          <w:lang w:eastAsia="zh-CN"/>
        </w:rPr>
      </w:pPr>
    </w:p>
    <w:p w14:paraId="1A5A1297" w14:textId="0C87EA53" w:rsidR="00F948ED" w:rsidRPr="00F948ED" w:rsidRDefault="00F948ED" w:rsidP="00F948ED">
      <w:pPr>
        <w:tabs>
          <w:tab w:val="left" w:pos="426"/>
          <w:tab w:val="left" w:pos="851"/>
          <w:tab w:val="left" w:pos="1276"/>
          <w:tab w:val="left" w:pos="1701"/>
        </w:tabs>
        <w:spacing w:after="0" w:line="240" w:lineRule="auto"/>
        <w:rPr>
          <w:rFonts w:ascii="Candara" w:eastAsia="SimSun" w:hAnsi="Candara" w:cs="Times New Roman"/>
          <w:color w:val="4472C4"/>
          <w:sz w:val="24"/>
          <w:szCs w:val="24"/>
          <w:lang w:eastAsia="zh-CN"/>
        </w:rPr>
      </w:pPr>
    </w:p>
    <w:p w14:paraId="55351FDC" w14:textId="72140D1E" w:rsidR="00F948ED" w:rsidRPr="00F948ED" w:rsidRDefault="00F948ED" w:rsidP="00F948ED">
      <w:pPr>
        <w:tabs>
          <w:tab w:val="left" w:pos="426"/>
          <w:tab w:val="left" w:pos="851"/>
          <w:tab w:val="left" w:pos="1276"/>
          <w:tab w:val="left" w:pos="1701"/>
        </w:tabs>
        <w:spacing w:after="0" w:line="240" w:lineRule="auto"/>
        <w:rPr>
          <w:rFonts w:ascii="Candara" w:eastAsia="SimSun" w:hAnsi="Candara" w:cs="Times New Roman"/>
          <w:color w:val="4472C4"/>
          <w:sz w:val="24"/>
          <w:szCs w:val="24"/>
          <w:lang w:eastAsia="zh-CN"/>
        </w:rPr>
      </w:pPr>
    </w:p>
    <w:p w14:paraId="06481BB5" w14:textId="175BA022" w:rsidR="00F948ED" w:rsidRPr="00F948ED" w:rsidRDefault="00F948ED" w:rsidP="00F948ED">
      <w:pPr>
        <w:tabs>
          <w:tab w:val="left" w:pos="426"/>
          <w:tab w:val="left" w:pos="851"/>
          <w:tab w:val="left" w:pos="1276"/>
          <w:tab w:val="left" w:pos="1701"/>
        </w:tabs>
        <w:spacing w:after="0" w:line="240" w:lineRule="auto"/>
        <w:rPr>
          <w:rFonts w:ascii="Candara" w:eastAsia="SimSun" w:hAnsi="Candara" w:cs="Times New Roman"/>
          <w:color w:val="4472C4"/>
          <w:sz w:val="24"/>
          <w:szCs w:val="24"/>
          <w:lang w:eastAsia="zh-CN"/>
        </w:rPr>
      </w:pPr>
    </w:p>
    <w:p w14:paraId="4FF871A9" w14:textId="600F1CEB" w:rsidR="00F948ED" w:rsidRPr="00F948ED" w:rsidRDefault="00F948ED" w:rsidP="00F948ED">
      <w:pPr>
        <w:spacing w:after="200" w:line="276" w:lineRule="auto"/>
        <w:rPr>
          <w:rFonts w:ascii="Calibri" w:eastAsia="DengXian" w:hAnsi="Calibri" w:cs="Arial"/>
          <w:b/>
          <w:bCs/>
          <w:sz w:val="24"/>
          <w:szCs w:val="24"/>
          <w:u w:val="single"/>
          <w:lang w:eastAsia="zh-CN"/>
        </w:rPr>
      </w:pPr>
      <w:r w:rsidRPr="00F948ED">
        <w:rPr>
          <w:rFonts w:ascii="Calibri" w:eastAsia="DengXian" w:hAnsi="Calibri" w:cs="Arial"/>
          <w:b/>
          <w:bCs/>
          <w:sz w:val="24"/>
          <w:szCs w:val="24"/>
          <w:u w:val="single"/>
          <w:lang w:eastAsia="zh-CN"/>
        </w:rPr>
        <w:t xml:space="preserve">Comments and discussion during the meeting (sorted / grouped by considerations to </w:t>
      </w:r>
      <w:proofErr w:type="gramStart"/>
      <w:r w:rsidRPr="00F948ED">
        <w:rPr>
          <w:rFonts w:ascii="Calibri" w:eastAsia="DengXian" w:hAnsi="Calibri" w:cs="Arial"/>
          <w:b/>
          <w:bCs/>
          <w:sz w:val="24"/>
          <w:szCs w:val="24"/>
          <w:u w:val="single"/>
          <w:lang w:eastAsia="zh-CN"/>
        </w:rPr>
        <w:t>take into account</w:t>
      </w:r>
      <w:proofErr w:type="gramEnd"/>
      <w:r w:rsidRPr="00F948ED">
        <w:rPr>
          <w:rFonts w:ascii="Calibri" w:eastAsia="DengXian" w:hAnsi="Calibri" w:cs="Arial"/>
          <w:b/>
          <w:bCs/>
          <w:sz w:val="24"/>
          <w:szCs w:val="24"/>
          <w:u w:val="single"/>
          <w:lang w:eastAsia="zh-CN"/>
        </w:rPr>
        <w:t xml:space="preserve"> for council):</w:t>
      </w:r>
    </w:p>
    <w:tbl>
      <w:tblPr>
        <w:tblStyle w:val="TableGrid1"/>
        <w:tblW w:w="5000" w:type="pct"/>
        <w:tblLook w:val="04A0" w:firstRow="1" w:lastRow="0" w:firstColumn="1" w:lastColumn="0" w:noHBand="0" w:noVBand="1"/>
      </w:tblPr>
      <w:tblGrid>
        <w:gridCol w:w="1948"/>
        <w:gridCol w:w="6876"/>
        <w:gridCol w:w="5566"/>
      </w:tblGrid>
      <w:tr w:rsidR="00F948ED" w:rsidRPr="00F948ED" w14:paraId="7DF409E5" w14:textId="77777777" w:rsidTr="00F948ED">
        <w:tc>
          <w:tcPr>
            <w:tcW w:w="677" w:type="pct"/>
            <w:shd w:val="clear" w:color="auto" w:fill="ACB9CA"/>
          </w:tcPr>
          <w:p w14:paraId="273120B2" w14:textId="77777777" w:rsidR="00F948ED" w:rsidRPr="00F948ED" w:rsidRDefault="00F948ED" w:rsidP="00F948ED">
            <w:pPr>
              <w:spacing w:after="200" w:line="276" w:lineRule="auto"/>
              <w:rPr>
                <w:rFonts w:ascii="Calibri" w:hAnsi="Calibri" w:cs="Calibri"/>
                <w:b/>
                <w:bCs/>
                <w:sz w:val="24"/>
                <w:szCs w:val="24"/>
              </w:rPr>
            </w:pPr>
            <w:r w:rsidRPr="00F948ED">
              <w:rPr>
                <w:rFonts w:ascii="Calibri" w:hAnsi="Calibri" w:cs="Calibri"/>
                <w:b/>
                <w:bCs/>
                <w:sz w:val="24"/>
                <w:szCs w:val="24"/>
              </w:rPr>
              <w:t>Name</w:t>
            </w:r>
          </w:p>
        </w:tc>
        <w:tc>
          <w:tcPr>
            <w:tcW w:w="2389" w:type="pct"/>
            <w:shd w:val="clear" w:color="auto" w:fill="ACB9CA"/>
          </w:tcPr>
          <w:p w14:paraId="22C00D54" w14:textId="77777777" w:rsidR="00F948ED" w:rsidRPr="00F948ED" w:rsidRDefault="00F948ED" w:rsidP="00F948ED">
            <w:pPr>
              <w:rPr>
                <w:rFonts w:ascii="Calibri" w:hAnsi="Calibri" w:cs="Calibri"/>
                <w:b/>
                <w:bCs/>
                <w:sz w:val="24"/>
                <w:szCs w:val="24"/>
              </w:rPr>
            </w:pPr>
            <w:r w:rsidRPr="00F948ED">
              <w:rPr>
                <w:rFonts w:ascii="Calibri" w:hAnsi="Calibri" w:cs="Calibri"/>
                <w:b/>
                <w:bCs/>
                <w:sz w:val="24"/>
                <w:szCs w:val="24"/>
              </w:rPr>
              <w:t>Comment</w:t>
            </w:r>
          </w:p>
        </w:tc>
        <w:tc>
          <w:tcPr>
            <w:tcW w:w="1934" w:type="pct"/>
            <w:shd w:val="clear" w:color="auto" w:fill="ACB9CA"/>
          </w:tcPr>
          <w:p w14:paraId="3CCC1FFD" w14:textId="77777777" w:rsidR="00F948ED" w:rsidRPr="00F948ED" w:rsidRDefault="00F948ED" w:rsidP="00F948ED">
            <w:pPr>
              <w:rPr>
                <w:rFonts w:ascii="Calibri" w:hAnsi="Calibri" w:cs="Calibri"/>
                <w:b/>
                <w:bCs/>
                <w:sz w:val="24"/>
                <w:szCs w:val="24"/>
              </w:rPr>
            </w:pPr>
            <w:r w:rsidRPr="00F948ED">
              <w:rPr>
                <w:rFonts w:ascii="Calibri" w:hAnsi="Calibri" w:cs="Calibri"/>
                <w:b/>
                <w:bCs/>
                <w:sz w:val="24"/>
                <w:szCs w:val="24"/>
              </w:rPr>
              <w:t>Action / Consideration</w:t>
            </w:r>
          </w:p>
        </w:tc>
      </w:tr>
      <w:tr w:rsidR="00F948ED" w:rsidRPr="00F948ED" w14:paraId="64822ED3" w14:textId="77777777" w:rsidTr="00F948ED">
        <w:tc>
          <w:tcPr>
            <w:tcW w:w="677" w:type="pct"/>
          </w:tcPr>
          <w:p w14:paraId="162C7FFE"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Viera</w:t>
            </w:r>
          </w:p>
        </w:tc>
        <w:tc>
          <w:tcPr>
            <w:tcW w:w="2389" w:type="pct"/>
          </w:tcPr>
          <w:p w14:paraId="4436F908" w14:textId="77777777" w:rsidR="00F948ED" w:rsidRPr="00F948ED" w:rsidRDefault="00F948ED" w:rsidP="00F948ED">
            <w:pPr>
              <w:numPr>
                <w:ilvl w:val="0"/>
                <w:numId w:val="3"/>
              </w:numPr>
              <w:contextualSpacing/>
              <w:rPr>
                <w:rFonts w:ascii="Calibri" w:hAnsi="Calibri" w:cs="Calibri"/>
                <w:b/>
                <w:bCs/>
                <w:sz w:val="24"/>
                <w:szCs w:val="24"/>
              </w:rPr>
            </w:pPr>
            <w:r w:rsidRPr="00F948ED">
              <w:rPr>
                <w:rFonts w:ascii="Calibri" w:hAnsi="Calibri" w:cs="Calibri"/>
                <w:sz w:val="24"/>
                <w:szCs w:val="24"/>
              </w:rPr>
              <w:t>Meeting / Finalization of reports until 18 Dec. Big gap in Dec/Jan for February</w:t>
            </w:r>
          </w:p>
        </w:tc>
        <w:tc>
          <w:tcPr>
            <w:tcW w:w="1934" w:type="pct"/>
            <w:vMerge w:val="restart"/>
          </w:tcPr>
          <w:p w14:paraId="0BFC85DF"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Noted on flexibility for SC Chair/SC to arrange the meeting schedule </w:t>
            </w:r>
            <w:proofErr w:type="gramStart"/>
            <w:r w:rsidRPr="00F948ED">
              <w:rPr>
                <w:rFonts w:ascii="Calibri" w:hAnsi="Calibri" w:cs="Calibri"/>
                <w:sz w:val="24"/>
                <w:szCs w:val="24"/>
              </w:rPr>
              <w:t>as long as</w:t>
            </w:r>
            <w:proofErr w:type="gramEnd"/>
            <w:r w:rsidRPr="00F948ED">
              <w:rPr>
                <w:rFonts w:ascii="Calibri" w:hAnsi="Calibri" w:cs="Calibri"/>
                <w:sz w:val="24"/>
                <w:szCs w:val="24"/>
              </w:rPr>
              <w:t xml:space="preserve"> the deadline to submit report to council is respected</w:t>
            </w:r>
          </w:p>
          <w:p w14:paraId="71A866F1" w14:textId="77777777" w:rsidR="00F948ED" w:rsidRPr="00F948ED" w:rsidRDefault="00F948ED" w:rsidP="00F948ED">
            <w:pPr>
              <w:ind w:left="360"/>
              <w:contextualSpacing/>
              <w:rPr>
                <w:rFonts w:ascii="Calibri" w:hAnsi="Calibri" w:cs="Calibri"/>
                <w:sz w:val="24"/>
                <w:szCs w:val="24"/>
              </w:rPr>
            </w:pPr>
          </w:p>
        </w:tc>
      </w:tr>
      <w:tr w:rsidR="00F948ED" w:rsidRPr="00F948ED" w14:paraId="728CEEB8" w14:textId="77777777" w:rsidTr="00F948ED">
        <w:tc>
          <w:tcPr>
            <w:tcW w:w="677" w:type="pct"/>
          </w:tcPr>
          <w:p w14:paraId="714B377B"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Imed</w:t>
            </w:r>
          </w:p>
          <w:p w14:paraId="6D9C59EC" w14:textId="77777777" w:rsidR="00F948ED" w:rsidRPr="00F948ED" w:rsidRDefault="00F948ED" w:rsidP="00F948ED">
            <w:pPr>
              <w:spacing w:after="200" w:line="276" w:lineRule="auto"/>
              <w:rPr>
                <w:rFonts w:ascii="Calibri" w:hAnsi="Calibri" w:cs="Calibri"/>
                <w:sz w:val="24"/>
                <w:szCs w:val="24"/>
              </w:rPr>
            </w:pPr>
          </w:p>
        </w:tc>
        <w:tc>
          <w:tcPr>
            <w:tcW w:w="2389" w:type="pct"/>
          </w:tcPr>
          <w:p w14:paraId="2232B6D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We can delegate the authority to the SC Chairs / Vice-Chairs on the date/timings</w:t>
            </w:r>
          </w:p>
          <w:p w14:paraId="0E9CEC3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SC Chair/VC can conduct the meetings in November / December or January </w:t>
            </w:r>
            <w:proofErr w:type="gramStart"/>
            <w:r w:rsidRPr="00F948ED">
              <w:rPr>
                <w:rFonts w:ascii="Calibri" w:hAnsi="Calibri" w:cs="Calibri"/>
                <w:sz w:val="24"/>
                <w:szCs w:val="24"/>
              </w:rPr>
              <w:t>as long as</w:t>
            </w:r>
            <w:proofErr w:type="gramEnd"/>
            <w:r w:rsidRPr="00F948ED">
              <w:rPr>
                <w:rFonts w:ascii="Calibri" w:hAnsi="Calibri" w:cs="Calibri"/>
                <w:sz w:val="24"/>
                <w:szCs w:val="24"/>
              </w:rPr>
              <w:t xml:space="preserve"> the report is submitted by 15 January 2021 latest</w:t>
            </w:r>
          </w:p>
        </w:tc>
        <w:tc>
          <w:tcPr>
            <w:tcW w:w="1934" w:type="pct"/>
            <w:vMerge/>
          </w:tcPr>
          <w:p w14:paraId="351E9D7F" w14:textId="77777777" w:rsidR="00F948ED" w:rsidRPr="00F948ED" w:rsidRDefault="00F948ED" w:rsidP="00F948ED">
            <w:pPr>
              <w:ind w:left="360"/>
              <w:contextualSpacing/>
              <w:rPr>
                <w:rFonts w:ascii="Calibri" w:hAnsi="Calibri" w:cs="Calibri"/>
                <w:sz w:val="24"/>
                <w:szCs w:val="24"/>
              </w:rPr>
            </w:pPr>
          </w:p>
        </w:tc>
      </w:tr>
      <w:tr w:rsidR="00F948ED" w:rsidRPr="00F948ED" w14:paraId="479D7097" w14:textId="77777777" w:rsidTr="00F948ED">
        <w:tc>
          <w:tcPr>
            <w:tcW w:w="677" w:type="pct"/>
          </w:tcPr>
          <w:p w14:paraId="23AF0407"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Line</w:t>
            </w:r>
          </w:p>
        </w:tc>
        <w:tc>
          <w:tcPr>
            <w:tcW w:w="2389" w:type="pct"/>
          </w:tcPr>
          <w:p w14:paraId="0C3A4BB3"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Dates for Council - expected to be in Denmark and volunteered to help with the physical meeting. </w:t>
            </w:r>
          </w:p>
          <w:p w14:paraId="3376CC9F"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Short sessions of 2/2/1 hour can be confusing. 1 half day may give more time. </w:t>
            </w:r>
          </w:p>
          <w:p w14:paraId="6F94CB3F" w14:textId="77777777" w:rsidR="00F948ED" w:rsidRPr="00F948ED" w:rsidRDefault="00F948ED" w:rsidP="00F948ED">
            <w:pPr>
              <w:numPr>
                <w:ilvl w:val="0"/>
                <w:numId w:val="3"/>
              </w:numPr>
              <w:contextualSpacing/>
              <w:rPr>
                <w:rFonts w:ascii="Calibri" w:hAnsi="Calibri" w:cs="Calibri"/>
                <w:b/>
                <w:bCs/>
                <w:sz w:val="24"/>
                <w:szCs w:val="24"/>
              </w:rPr>
            </w:pPr>
            <w:r w:rsidRPr="00F948ED">
              <w:rPr>
                <w:rFonts w:ascii="Calibri" w:hAnsi="Calibri" w:cs="Calibri"/>
                <w:sz w:val="24"/>
                <w:szCs w:val="24"/>
              </w:rPr>
              <w:t>Interpretation - other tools exist such as Zoom</w:t>
            </w:r>
          </w:p>
        </w:tc>
        <w:tc>
          <w:tcPr>
            <w:tcW w:w="1934" w:type="pct"/>
            <w:vMerge w:val="restart"/>
          </w:tcPr>
          <w:p w14:paraId="3A4627C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Duration of online meeting was thoroughly </w:t>
            </w:r>
            <w:proofErr w:type="gramStart"/>
            <w:r w:rsidRPr="00F948ED">
              <w:rPr>
                <w:rFonts w:ascii="Calibri" w:hAnsi="Calibri" w:cs="Calibri"/>
                <w:sz w:val="24"/>
                <w:szCs w:val="24"/>
              </w:rPr>
              <w:t>discussed</w:t>
            </w:r>
            <w:proofErr w:type="gramEnd"/>
            <w:r w:rsidRPr="00F948ED">
              <w:rPr>
                <w:rFonts w:ascii="Calibri" w:hAnsi="Calibri" w:cs="Calibri"/>
                <w:sz w:val="24"/>
                <w:szCs w:val="24"/>
              </w:rPr>
              <w:t xml:space="preserve"> and it was felt that 3 hours per day max with breaks in between, over two consecutive days, could be most productive. </w:t>
            </w:r>
          </w:p>
          <w:p w14:paraId="3070A262"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on Interpretation, release</w:t>
            </w:r>
          </w:p>
          <w:p w14:paraId="6C126011"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that Zoom is not a viable option for Council as is not supported by many organizations.</w:t>
            </w:r>
          </w:p>
          <w:p w14:paraId="17FC5D8C" w14:textId="77777777" w:rsidR="00F948ED" w:rsidRPr="00F948ED" w:rsidRDefault="00F948ED" w:rsidP="00F948ED">
            <w:pPr>
              <w:ind w:left="360"/>
              <w:contextualSpacing/>
              <w:rPr>
                <w:rFonts w:ascii="Calibri" w:hAnsi="Calibri" w:cs="Calibri"/>
                <w:sz w:val="24"/>
                <w:szCs w:val="24"/>
              </w:rPr>
            </w:pPr>
          </w:p>
        </w:tc>
      </w:tr>
      <w:tr w:rsidR="00F948ED" w:rsidRPr="00F948ED" w14:paraId="79FF7B04" w14:textId="77777777" w:rsidTr="00F948ED">
        <w:tc>
          <w:tcPr>
            <w:tcW w:w="677" w:type="pct"/>
          </w:tcPr>
          <w:p w14:paraId="7DF53B8D"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Juan Coy</w:t>
            </w:r>
          </w:p>
        </w:tc>
        <w:tc>
          <w:tcPr>
            <w:tcW w:w="2389" w:type="pct"/>
          </w:tcPr>
          <w:p w14:paraId="43FA833D"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Zoom interpretation is a possibility</w:t>
            </w:r>
          </w:p>
          <w:p w14:paraId="7C898E1A"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Longer SC meetings</w:t>
            </w:r>
          </w:p>
          <w:p w14:paraId="441D7E92"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Depends on the number of SC that a person </w:t>
            </w:r>
            <w:proofErr w:type="gramStart"/>
            <w:r w:rsidRPr="00F948ED">
              <w:rPr>
                <w:rFonts w:ascii="Calibri" w:hAnsi="Calibri" w:cs="Calibri"/>
                <w:sz w:val="24"/>
                <w:szCs w:val="24"/>
              </w:rPr>
              <w:t>attends</w:t>
            </w:r>
            <w:proofErr w:type="gramEnd"/>
          </w:p>
          <w:p w14:paraId="3A8D7C15"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No release </w:t>
            </w:r>
          </w:p>
          <w:p w14:paraId="60DE11AF" w14:textId="77777777" w:rsidR="00F948ED" w:rsidRPr="00F948ED" w:rsidRDefault="00F948ED" w:rsidP="00F948ED">
            <w:pPr>
              <w:numPr>
                <w:ilvl w:val="0"/>
                <w:numId w:val="3"/>
              </w:numPr>
              <w:contextualSpacing/>
              <w:rPr>
                <w:rFonts w:ascii="Calibri" w:hAnsi="Calibri" w:cs="Calibri"/>
                <w:b/>
                <w:bCs/>
                <w:sz w:val="24"/>
                <w:szCs w:val="24"/>
              </w:rPr>
            </w:pPr>
            <w:r w:rsidRPr="00F948ED">
              <w:rPr>
                <w:rFonts w:ascii="Calibri" w:hAnsi="Calibri" w:cs="Calibri"/>
                <w:sz w:val="24"/>
                <w:szCs w:val="24"/>
              </w:rPr>
              <w:t>Up to SC Chairs and VC to decide</w:t>
            </w:r>
          </w:p>
        </w:tc>
        <w:tc>
          <w:tcPr>
            <w:tcW w:w="1934" w:type="pct"/>
            <w:vMerge/>
          </w:tcPr>
          <w:p w14:paraId="42596188" w14:textId="77777777" w:rsidR="00F948ED" w:rsidRPr="00F948ED" w:rsidRDefault="00F948ED" w:rsidP="00F948ED">
            <w:pPr>
              <w:numPr>
                <w:ilvl w:val="0"/>
                <w:numId w:val="3"/>
              </w:numPr>
              <w:contextualSpacing/>
              <w:rPr>
                <w:rFonts w:ascii="Calibri" w:hAnsi="Calibri" w:cs="Calibri"/>
                <w:sz w:val="24"/>
                <w:szCs w:val="24"/>
              </w:rPr>
            </w:pPr>
          </w:p>
        </w:tc>
      </w:tr>
      <w:tr w:rsidR="00F948ED" w:rsidRPr="00F948ED" w14:paraId="762C5DAC" w14:textId="77777777" w:rsidTr="00F948ED">
        <w:tc>
          <w:tcPr>
            <w:tcW w:w="677" w:type="pct"/>
          </w:tcPr>
          <w:p w14:paraId="591F35C6"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Vero</w:t>
            </w:r>
          </w:p>
        </w:tc>
        <w:tc>
          <w:tcPr>
            <w:tcW w:w="2389" w:type="pct"/>
          </w:tcPr>
          <w:p w14:paraId="1D5EC75F"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SC meet one day and then next day, 3 hours max per day</w:t>
            </w:r>
          </w:p>
        </w:tc>
        <w:tc>
          <w:tcPr>
            <w:tcW w:w="1934" w:type="pct"/>
            <w:vMerge/>
          </w:tcPr>
          <w:p w14:paraId="58134434" w14:textId="77777777" w:rsidR="00F948ED" w:rsidRPr="00F948ED" w:rsidRDefault="00F948ED" w:rsidP="00F948ED">
            <w:pPr>
              <w:numPr>
                <w:ilvl w:val="0"/>
                <w:numId w:val="3"/>
              </w:numPr>
              <w:contextualSpacing/>
              <w:rPr>
                <w:rFonts w:ascii="Calibri" w:hAnsi="Calibri" w:cs="Calibri"/>
                <w:sz w:val="24"/>
                <w:szCs w:val="24"/>
              </w:rPr>
            </w:pPr>
          </w:p>
        </w:tc>
      </w:tr>
      <w:tr w:rsidR="00F948ED" w:rsidRPr="00F948ED" w14:paraId="7468675C" w14:textId="77777777" w:rsidTr="00F948ED">
        <w:tc>
          <w:tcPr>
            <w:tcW w:w="677" w:type="pct"/>
          </w:tcPr>
          <w:p w14:paraId="1F128712"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Alberto</w:t>
            </w:r>
          </w:p>
        </w:tc>
        <w:tc>
          <w:tcPr>
            <w:tcW w:w="2389" w:type="pct"/>
          </w:tcPr>
          <w:p w14:paraId="24D4937C"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As Viera mentioned, it depends on each committee how many agenda items we have, how much time per agenda</w:t>
            </w:r>
          </w:p>
          <w:p w14:paraId="0A2ABCA4"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Close to the holidays</w:t>
            </w:r>
          </w:p>
          <w:p w14:paraId="249382B9"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A lot of organizations have annual meetings on the 1st week of December and other year-end closure activities</w:t>
            </w:r>
          </w:p>
          <w:p w14:paraId="4A0AADF3" w14:textId="77777777" w:rsidR="00F948ED" w:rsidRPr="00F948ED" w:rsidRDefault="00F948ED" w:rsidP="00F948ED">
            <w:pPr>
              <w:numPr>
                <w:ilvl w:val="0"/>
                <w:numId w:val="3"/>
              </w:numPr>
              <w:contextualSpacing/>
              <w:rPr>
                <w:rFonts w:ascii="Calibri" w:hAnsi="Calibri" w:cs="Calibri"/>
                <w:b/>
                <w:bCs/>
                <w:sz w:val="24"/>
                <w:szCs w:val="24"/>
              </w:rPr>
            </w:pPr>
            <w:r w:rsidRPr="00F948ED">
              <w:rPr>
                <w:rFonts w:ascii="Calibri" w:hAnsi="Calibri" w:cs="Calibri"/>
                <w:sz w:val="24"/>
                <w:szCs w:val="24"/>
              </w:rPr>
              <w:t>Alberto worked in conferences and meetings and mentioned that longer meetings is most effective, but longest is 3 hours. 1.5 hours / short break / 1.5 hours</w:t>
            </w:r>
          </w:p>
        </w:tc>
        <w:tc>
          <w:tcPr>
            <w:tcW w:w="1934" w:type="pct"/>
          </w:tcPr>
          <w:p w14:paraId="16C02CB4"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on meeting duration and timeline in December clashing with other meetings</w:t>
            </w:r>
          </w:p>
          <w:p w14:paraId="657FBEAB"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Appreciated Alberto sharing experience and guidelines/requirement sheet</w:t>
            </w:r>
          </w:p>
          <w:p w14:paraId="70C298AF" w14:textId="77777777" w:rsidR="00F948ED" w:rsidRPr="00F948ED" w:rsidRDefault="00F948ED" w:rsidP="00F948ED">
            <w:pPr>
              <w:ind w:left="360"/>
              <w:contextualSpacing/>
              <w:rPr>
                <w:rFonts w:ascii="Calibri" w:hAnsi="Calibri" w:cs="Calibri"/>
                <w:sz w:val="24"/>
                <w:szCs w:val="24"/>
              </w:rPr>
            </w:pPr>
          </w:p>
        </w:tc>
      </w:tr>
      <w:tr w:rsidR="00F948ED" w:rsidRPr="00F948ED" w14:paraId="6330B1C2" w14:textId="77777777" w:rsidTr="00F948ED">
        <w:tc>
          <w:tcPr>
            <w:tcW w:w="677" w:type="pct"/>
          </w:tcPr>
          <w:p w14:paraId="645222F0"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Nizar</w:t>
            </w:r>
          </w:p>
        </w:tc>
        <w:tc>
          <w:tcPr>
            <w:tcW w:w="2389" w:type="pct"/>
          </w:tcPr>
          <w:p w14:paraId="3E134E65"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Length of meeting (3 hours) plus short breaks in between, we need to ensure most productive</w:t>
            </w:r>
          </w:p>
          <w:p w14:paraId="05B3402D"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lastRenderedPageBreak/>
              <w:t>Chair/</w:t>
            </w:r>
            <w:proofErr w:type="spellStart"/>
            <w:r w:rsidRPr="00F948ED">
              <w:rPr>
                <w:rFonts w:ascii="Calibri" w:hAnsi="Calibri" w:cs="Calibri"/>
                <w:sz w:val="24"/>
                <w:szCs w:val="24"/>
              </w:rPr>
              <w:t>vc</w:t>
            </w:r>
            <w:proofErr w:type="spellEnd"/>
            <w:r w:rsidRPr="00F948ED">
              <w:rPr>
                <w:rFonts w:ascii="Calibri" w:hAnsi="Calibri" w:cs="Calibri"/>
                <w:sz w:val="24"/>
                <w:szCs w:val="24"/>
              </w:rPr>
              <w:t xml:space="preserve"> establish contact with the attendees prior to the session to establish the format/the method of the training</w:t>
            </w:r>
          </w:p>
          <w:p w14:paraId="48B1BCC3"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Ask the participants to be ready / focus / concentrate / do not repeat or ask questions on things that have already been discussed or agreed</w:t>
            </w:r>
          </w:p>
          <w:p w14:paraId="65A36A71" w14:textId="77777777" w:rsidR="00F948ED" w:rsidRPr="00F948ED" w:rsidRDefault="00F948ED" w:rsidP="00F948ED">
            <w:pPr>
              <w:numPr>
                <w:ilvl w:val="0"/>
                <w:numId w:val="3"/>
              </w:numPr>
              <w:contextualSpacing/>
              <w:rPr>
                <w:rFonts w:ascii="Calibri" w:hAnsi="Calibri" w:cs="Calibri"/>
                <w:b/>
                <w:bCs/>
                <w:sz w:val="24"/>
                <w:szCs w:val="24"/>
              </w:rPr>
            </w:pPr>
            <w:r w:rsidRPr="00F948ED">
              <w:rPr>
                <w:rFonts w:ascii="Calibri" w:hAnsi="Calibri" w:cs="Calibri"/>
                <w:sz w:val="24"/>
                <w:szCs w:val="24"/>
              </w:rPr>
              <w:t>Gov Bodies meeting on the first two weeks of council</w:t>
            </w:r>
          </w:p>
        </w:tc>
        <w:tc>
          <w:tcPr>
            <w:tcW w:w="1934" w:type="pct"/>
          </w:tcPr>
          <w:p w14:paraId="49375694"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lastRenderedPageBreak/>
              <w:t>Noted on meeting duration and timeline in December clashing with other meetings</w:t>
            </w:r>
          </w:p>
          <w:p w14:paraId="6B014A53"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lastRenderedPageBreak/>
              <w:t xml:space="preserve">Noted on flexibility for SC Chair/SC to arrange the meeting schedule </w:t>
            </w:r>
            <w:proofErr w:type="gramStart"/>
            <w:r w:rsidRPr="00F948ED">
              <w:rPr>
                <w:rFonts w:ascii="Calibri" w:hAnsi="Calibri" w:cs="Calibri"/>
                <w:sz w:val="24"/>
                <w:szCs w:val="24"/>
              </w:rPr>
              <w:t>as long as</w:t>
            </w:r>
            <w:proofErr w:type="gramEnd"/>
            <w:r w:rsidRPr="00F948ED">
              <w:rPr>
                <w:rFonts w:ascii="Calibri" w:hAnsi="Calibri" w:cs="Calibri"/>
                <w:sz w:val="24"/>
                <w:szCs w:val="24"/>
              </w:rPr>
              <w:t xml:space="preserve"> the deadline to submit report to council is respected</w:t>
            </w:r>
          </w:p>
          <w:p w14:paraId="2B8D34D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on code of conduct / rules of meeting for participants</w:t>
            </w:r>
          </w:p>
        </w:tc>
      </w:tr>
      <w:tr w:rsidR="00F948ED" w:rsidRPr="00F948ED" w14:paraId="02790BB3" w14:textId="77777777" w:rsidTr="00F948ED">
        <w:tc>
          <w:tcPr>
            <w:tcW w:w="677" w:type="pct"/>
          </w:tcPr>
          <w:p w14:paraId="5E204C45"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lastRenderedPageBreak/>
              <w:t>Steve</w:t>
            </w:r>
          </w:p>
          <w:p w14:paraId="181AE962" w14:textId="77777777" w:rsidR="00F948ED" w:rsidRPr="00F948ED" w:rsidRDefault="00F948ED" w:rsidP="00F948ED">
            <w:pPr>
              <w:spacing w:after="200" w:line="276" w:lineRule="auto"/>
              <w:rPr>
                <w:rFonts w:ascii="Calibri" w:hAnsi="Calibri" w:cs="Calibri"/>
                <w:sz w:val="24"/>
                <w:szCs w:val="24"/>
              </w:rPr>
            </w:pPr>
          </w:p>
          <w:p w14:paraId="5B7800CF" w14:textId="77777777" w:rsidR="00F948ED" w:rsidRPr="00F948ED" w:rsidRDefault="00F948ED" w:rsidP="00F948ED">
            <w:pPr>
              <w:spacing w:after="200" w:line="276" w:lineRule="auto"/>
              <w:rPr>
                <w:rFonts w:ascii="Calibri" w:hAnsi="Calibri" w:cs="Calibri"/>
                <w:sz w:val="24"/>
                <w:szCs w:val="24"/>
              </w:rPr>
            </w:pPr>
          </w:p>
          <w:p w14:paraId="25C3E57C" w14:textId="77777777" w:rsidR="00F948ED" w:rsidRPr="00F948ED" w:rsidRDefault="00F948ED" w:rsidP="00F948ED">
            <w:pPr>
              <w:spacing w:after="200" w:line="276" w:lineRule="auto"/>
              <w:rPr>
                <w:rFonts w:ascii="Calibri" w:hAnsi="Calibri" w:cs="Calibri"/>
                <w:sz w:val="24"/>
                <w:szCs w:val="24"/>
              </w:rPr>
            </w:pPr>
          </w:p>
          <w:p w14:paraId="6747892E" w14:textId="77777777" w:rsidR="00F948ED" w:rsidRPr="00F948ED" w:rsidRDefault="00F948ED" w:rsidP="00F948ED">
            <w:pPr>
              <w:spacing w:after="200" w:line="276" w:lineRule="auto"/>
              <w:rPr>
                <w:rFonts w:ascii="Calibri" w:hAnsi="Calibri" w:cs="Calibri"/>
                <w:sz w:val="24"/>
                <w:szCs w:val="24"/>
              </w:rPr>
            </w:pPr>
          </w:p>
        </w:tc>
        <w:tc>
          <w:tcPr>
            <w:tcW w:w="2389" w:type="pct"/>
          </w:tcPr>
          <w:p w14:paraId="3E66A053"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Bandwidth, platform, technology </w:t>
            </w:r>
          </w:p>
          <w:p w14:paraId="0221583D"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Flow of discussions</w:t>
            </w:r>
          </w:p>
          <w:p w14:paraId="5442C598"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Requirement sheet, checklist beforehand - is it better to connect from home / office / mobile / laptop / tablet </w:t>
            </w:r>
            <w:proofErr w:type="spellStart"/>
            <w:r w:rsidRPr="00F948ED">
              <w:rPr>
                <w:rFonts w:ascii="Calibri" w:hAnsi="Calibri" w:cs="Calibri"/>
                <w:sz w:val="24"/>
                <w:szCs w:val="24"/>
              </w:rPr>
              <w:t>etc</w:t>
            </w:r>
            <w:proofErr w:type="spellEnd"/>
          </w:p>
          <w:p w14:paraId="20A34339"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Alberto has a requirement sheet that can be shared</w:t>
            </w:r>
          </w:p>
          <w:p w14:paraId="32569482"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 xml:space="preserve">Anthony stated that a </w:t>
            </w:r>
            <w:proofErr w:type="gramStart"/>
            <w:r w:rsidRPr="00F948ED">
              <w:rPr>
                <w:rFonts w:ascii="Calibri" w:hAnsi="Calibri" w:cs="Calibri"/>
                <w:sz w:val="24"/>
                <w:szCs w:val="24"/>
              </w:rPr>
              <w:t>dry-run</w:t>
            </w:r>
            <w:proofErr w:type="gramEnd"/>
            <w:r w:rsidRPr="00F948ED">
              <w:rPr>
                <w:rFonts w:ascii="Calibri" w:hAnsi="Calibri" w:cs="Calibri"/>
                <w:sz w:val="24"/>
                <w:szCs w:val="24"/>
              </w:rPr>
              <w:t xml:space="preserve"> is important</w:t>
            </w:r>
          </w:p>
        </w:tc>
        <w:tc>
          <w:tcPr>
            <w:tcW w:w="1934" w:type="pct"/>
          </w:tcPr>
          <w:p w14:paraId="3E8C1EE9"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on technology / platform / bandwidth requirement sheet / checklist and testing beforehand</w:t>
            </w:r>
          </w:p>
          <w:p w14:paraId="208AA8C3"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Noted on </w:t>
            </w:r>
            <w:proofErr w:type="gramStart"/>
            <w:r w:rsidRPr="00F948ED">
              <w:rPr>
                <w:rFonts w:ascii="Calibri" w:hAnsi="Calibri" w:cs="Calibri"/>
                <w:sz w:val="24"/>
                <w:szCs w:val="24"/>
              </w:rPr>
              <w:t>dry-run</w:t>
            </w:r>
            <w:proofErr w:type="gramEnd"/>
          </w:p>
        </w:tc>
      </w:tr>
      <w:tr w:rsidR="00F948ED" w:rsidRPr="00F948ED" w14:paraId="31794F40" w14:textId="77777777" w:rsidTr="00F948ED">
        <w:tc>
          <w:tcPr>
            <w:tcW w:w="677" w:type="pct"/>
          </w:tcPr>
          <w:p w14:paraId="78C270BF"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Everybody in Chat</w:t>
            </w:r>
          </w:p>
        </w:tc>
        <w:tc>
          <w:tcPr>
            <w:tcW w:w="2389" w:type="pct"/>
          </w:tcPr>
          <w:p w14:paraId="566C3B5C"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Consideration for </w:t>
            </w:r>
            <w:proofErr w:type="spellStart"/>
            <w:r w:rsidRPr="00F948ED">
              <w:rPr>
                <w:rFonts w:ascii="Calibri" w:hAnsi="Calibri" w:cs="Calibri"/>
                <w:sz w:val="24"/>
                <w:szCs w:val="24"/>
              </w:rPr>
              <w:t>Timezones</w:t>
            </w:r>
            <w:proofErr w:type="spellEnd"/>
          </w:p>
        </w:tc>
        <w:tc>
          <w:tcPr>
            <w:tcW w:w="1934" w:type="pct"/>
          </w:tcPr>
          <w:p w14:paraId="112E1F74"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Noted on </w:t>
            </w:r>
            <w:proofErr w:type="spellStart"/>
            <w:r w:rsidRPr="00F948ED">
              <w:rPr>
                <w:rFonts w:ascii="Calibri" w:hAnsi="Calibri" w:cs="Calibri"/>
                <w:sz w:val="24"/>
                <w:szCs w:val="24"/>
              </w:rPr>
              <w:t>timezones</w:t>
            </w:r>
            <w:proofErr w:type="spellEnd"/>
          </w:p>
        </w:tc>
      </w:tr>
      <w:tr w:rsidR="00F948ED" w:rsidRPr="00F948ED" w14:paraId="2E2298C3" w14:textId="77777777" w:rsidTr="00F948ED">
        <w:tc>
          <w:tcPr>
            <w:tcW w:w="677" w:type="pct"/>
          </w:tcPr>
          <w:p w14:paraId="15E2273D"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Pilar</w:t>
            </w:r>
          </w:p>
        </w:tc>
        <w:tc>
          <w:tcPr>
            <w:tcW w:w="2389" w:type="pct"/>
          </w:tcPr>
          <w:p w14:paraId="20081299"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 xml:space="preserve">Consider postponing council to a later date in 2021. </w:t>
            </w:r>
          </w:p>
        </w:tc>
        <w:tc>
          <w:tcPr>
            <w:tcW w:w="1934" w:type="pct"/>
            <w:vMerge w:val="restart"/>
          </w:tcPr>
          <w:p w14:paraId="70BE3D5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Noted on possibility of holding a vote for members to postpone council. Other members stated that this is in case of the last resort.</w:t>
            </w:r>
          </w:p>
          <w:p w14:paraId="4D441091"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In case of postponement, mandate of elected FICSA officers may need to be extended</w:t>
            </w:r>
          </w:p>
          <w:p w14:paraId="473C5C1F"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Following discussion, general agreement not to postpone</w:t>
            </w:r>
          </w:p>
          <w:p w14:paraId="71A6FC1B"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Agreed that Secretariat will draft a model release letter and circulate to all Chair/ Vice-Chairs for review before sending.</w:t>
            </w:r>
          </w:p>
        </w:tc>
      </w:tr>
      <w:tr w:rsidR="00F948ED" w:rsidRPr="00F948ED" w14:paraId="6CD63F62" w14:textId="77777777" w:rsidTr="00F948ED">
        <w:tc>
          <w:tcPr>
            <w:tcW w:w="677" w:type="pct"/>
          </w:tcPr>
          <w:p w14:paraId="004B3B8C"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Evelyn</w:t>
            </w:r>
          </w:p>
        </w:tc>
        <w:tc>
          <w:tcPr>
            <w:tcW w:w="2389" w:type="pct"/>
          </w:tcPr>
          <w:p w14:paraId="61382101" w14:textId="77777777" w:rsidR="00F948ED" w:rsidRPr="00F948ED" w:rsidRDefault="00F948ED" w:rsidP="00F948ED">
            <w:pPr>
              <w:numPr>
                <w:ilvl w:val="0"/>
                <w:numId w:val="4"/>
              </w:numPr>
              <w:spacing w:after="200" w:line="276" w:lineRule="auto"/>
              <w:contextualSpacing/>
              <w:rPr>
                <w:rFonts w:ascii="Calibri" w:hAnsi="Calibri" w:cs="Calibri"/>
                <w:sz w:val="24"/>
                <w:szCs w:val="24"/>
              </w:rPr>
            </w:pPr>
            <w:r w:rsidRPr="00F948ED">
              <w:rPr>
                <w:rFonts w:ascii="Calibri" w:hAnsi="Calibri" w:cs="Calibri"/>
                <w:sz w:val="24"/>
                <w:szCs w:val="24"/>
              </w:rPr>
              <w:t>Release for ExCom need to be extended (require organization’s approval) if council is postponed</w:t>
            </w:r>
          </w:p>
          <w:p w14:paraId="41571794" w14:textId="77777777" w:rsidR="00F948ED" w:rsidRPr="00F948ED" w:rsidRDefault="00F948ED" w:rsidP="00F948ED">
            <w:pPr>
              <w:spacing w:after="200" w:line="276" w:lineRule="auto"/>
              <w:ind w:left="360"/>
              <w:contextualSpacing/>
              <w:rPr>
                <w:rFonts w:ascii="Calibri" w:hAnsi="Calibri" w:cs="Calibri"/>
                <w:sz w:val="24"/>
                <w:szCs w:val="24"/>
              </w:rPr>
            </w:pPr>
          </w:p>
        </w:tc>
        <w:tc>
          <w:tcPr>
            <w:tcW w:w="1934" w:type="pct"/>
            <w:vMerge/>
          </w:tcPr>
          <w:p w14:paraId="4530666D" w14:textId="77777777" w:rsidR="00F948ED" w:rsidRPr="00F948ED" w:rsidRDefault="00F948ED" w:rsidP="00F948ED">
            <w:pPr>
              <w:numPr>
                <w:ilvl w:val="0"/>
                <w:numId w:val="3"/>
              </w:numPr>
              <w:contextualSpacing/>
              <w:rPr>
                <w:rFonts w:ascii="Calibri" w:hAnsi="Calibri" w:cs="Calibri"/>
                <w:sz w:val="24"/>
                <w:szCs w:val="24"/>
              </w:rPr>
            </w:pPr>
          </w:p>
        </w:tc>
      </w:tr>
      <w:tr w:rsidR="00F948ED" w:rsidRPr="00F948ED" w14:paraId="6F9A4B26" w14:textId="77777777" w:rsidTr="00F948ED">
        <w:tc>
          <w:tcPr>
            <w:tcW w:w="677" w:type="pct"/>
          </w:tcPr>
          <w:p w14:paraId="724A7FFE"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Marie-Paule</w:t>
            </w:r>
          </w:p>
        </w:tc>
        <w:tc>
          <w:tcPr>
            <w:tcW w:w="2389" w:type="pct"/>
          </w:tcPr>
          <w:p w14:paraId="2F1D3AF8"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If December is not possible, what would be another option? Postponing could be a good solution</w:t>
            </w:r>
          </w:p>
          <w:p w14:paraId="0F6C1423" w14:textId="77777777" w:rsidR="00F948ED" w:rsidRPr="00F948ED" w:rsidRDefault="00F948ED" w:rsidP="00F948ED">
            <w:pPr>
              <w:ind w:left="360"/>
              <w:contextualSpacing/>
              <w:rPr>
                <w:rFonts w:ascii="Calibri" w:hAnsi="Calibri" w:cs="Calibri"/>
                <w:sz w:val="24"/>
                <w:szCs w:val="24"/>
              </w:rPr>
            </w:pPr>
          </w:p>
        </w:tc>
        <w:tc>
          <w:tcPr>
            <w:tcW w:w="1934" w:type="pct"/>
            <w:vMerge/>
          </w:tcPr>
          <w:p w14:paraId="404D469A" w14:textId="77777777" w:rsidR="00F948ED" w:rsidRPr="00F948ED" w:rsidRDefault="00F948ED" w:rsidP="00F948ED">
            <w:pPr>
              <w:numPr>
                <w:ilvl w:val="0"/>
                <w:numId w:val="3"/>
              </w:numPr>
              <w:contextualSpacing/>
              <w:rPr>
                <w:rFonts w:ascii="Calibri" w:hAnsi="Calibri" w:cs="Calibri"/>
                <w:sz w:val="24"/>
                <w:szCs w:val="24"/>
              </w:rPr>
            </w:pPr>
          </w:p>
        </w:tc>
      </w:tr>
      <w:tr w:rsidR="00F948ED" w:rsidRPr="00F948ED" w14:paraId="4E6C58E1" w14:textId="77777777" w:rsidTr="00F948ED">
        <w:tc>
          <w:tcPr>
            <w:tcW w:w="677" w:type="pct"/>
          </w:tcPr>
          <w:p w14:paraId="0D41DC68"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Viera</w:t>
            </w:r>
          </w:p>
        </w:tc>
        <w:tc>
          <w:tcPr>
            <w:tcW w:w="2389" w:type="pct"/>
          </w:tcPr>
          <w:p w14:paraId="32B12EF7"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ICAO staff association postponed, via agreement/vote by its members, the general assembly of ICAO SA by 6 months, together with the EXCOM mandate.</w:t>
            </w:r>
          </w:p>
        </w:tc>
        <w:tc>
          <w:tcPr>
            <w:tcW w:w="1934" w:type="pct"/>
            <w:vMerge/>
          </w:tcPr>
          <w:p w14:paraId="52638183" w14:textId="77777777" w:rsidR="00F948ED" w:rsidRPr="00F948ED" w:rsidRDefault="00F948ED" w:rsidP="00F948ED">
            <w:pPr>
              <w:numPr>
                <w:ilvl w:val="0"/>
                <w:numId w:val="3"/>
              </w:numPr>
              <w:contextualSpacing/>
              <w:rPr>
                <w:rFonts w:ascii="Calibri" w:hAnsi="Calibri" w:cs="Calibri"/>
                <w:sz w:val="24"/>
                <w:szCs w:val="24"/>
              </w:rPr>
            </w:pPr>
          </w:p>
        </w:tc>
      </w:tr>
      <w:tr w:rsidR="00F948ED" w:rsidRPr="00F948ED" w14:paraId="4D369464" w14:textId="77777777" w:rsidTr="00F948ED">
        <w:tc>
          <w:tcPr>
            <w:tcW w:w="677" w:type="pct"/>
          </w:tcPr>
          <w:p w14:paraId="2D9A84DC"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Imed</w:t>
            </w:r>
          </w:p>
        </w:tc>
        <w:tc>
          <w:tcPr>
            <w:tcW w:w="2389" w:type="pct"/>
          </w:tcPr>
          <w:p w14:paraId="1BE7AC96"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Prioritize the agenda items, ensure the agenda items can fit the five hours allocated</w:t>
            </w:r>
          </w:p>
          <w:p w14:paraId="21D4C6F8"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Focus on what is most important, strategic, urgent</w:t>
            </w:r>
          </w:p>
          <w:p w14:paraId="7AE1CEB7"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t>Postponement of council may require a vote</w:t>
            </w:r>
          </w:p>
          <w:p w14:paraId="57E38BEA" w14:textId="38B4955A"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lastRenderedPageBreak/>
              <w:t>This can be a learning experience for FICSA, we might find this to be more efficient for future councils</w:t>
            </w:r>
          </w:p>
        </w:tc>
        <w:tc>
          <w:tcPr>
            <w:tcW w:w="1934" w:type="pct"/>
          </w:tcPr>
          <w:p w14:paraId="4F7B6DF8" w14:textId="77777777" w:rsidR="00F948ED" w:rsidRPr="00F948ED" w:rsidRDefault="00F948ED" w:rsidP="00F948ED">
            <w:pPr>
              <w:numPr>
                <w:ilvl w:val="0"/>
                <w:numId w:val="3"/>
              </w:numPr>
              <w:contextualSpacing/>
              <w:rPr>
                <w:rFonts w:ascii="Calibri" w:hAnsi="Calibri" w:cs="Calibri"/>
                <w:sz w:val="24"/>
                <w:szCs w:val="24"/>
              </w:rPr>
            </w:pPr>
            <w:r w:rsidRPr="00F948ED">
              <w:rPr>
                <w:rFonts w:ascii="Calibri" w:hAnsi="Calibri" w:cs="Calibri"/>
                <w:sz w:val="24"/>
                <w:szCs w:val="24"/>
              </w:rPr>
              <w:lastRenderedPageBreak/>
              <w:t>Noted on SC should focus agenda items on important strategic urgent items only</w:t>
            </w:r>
          </w:p>
        </w:tc>
      </w:tr>
      <w:tr w:rsidR="00F948ED" w:rsidRPr="00F948ED" w14:paraId="67346378" w14:textId="77777777" w:rsidTr="00F948ED">
        <w:tc>
          <w:tcPr>
            <w:tcW w:w="677" w:type="pct"/>
          </w:tcPr>
          <w:p w14:paraId="41E79D3D"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Santhosh</w:t>
            </w:r>
          </w:p>
          <w:p w14:paraId="6D880FFD" w14:textId="77777777" w:rsidR="00F948ED" w:rsidRPr="00F948ED" w:rsidRDefault="00F948ED" w:rsidP="00F948ED">
            <w:pPr>
              <w:spacing w:after="200" w:line="276" w:lineRule="auto"/>
              <w:rPr>
                <w:rFonts w:ascii="Calibri" w:hAnsi="Calibri" w:cs="Calibri"/>
                <w:sz w:val="24"/>
                <w:szCs w:val="24"/>
              </w:rPr>
            </w:pPr>
          </w:p>
          <w:p w14:paraId="17DA4D28" w14:textId="77777777" w:rsidR="00F948ED" w:rsidRPr="00F948ED" w:rsidRDefault="00F948ED" w:rsidP="00F948ED">
            <w:pPr>
              <w:spacing w:after="200" w:line="276" w:lineRule="auto"/>
              <w:rPr>
                <w:rFonts w:ascii="Calibri" w:hAnsi="Calibri" w:cs="Calibri"/>
                <w:sz w:val="24"/>
                <w:szCs w:val="24"/>
              </w:rPr>
            </w:pPr>
          </w:p>
        </w:tc>
        <w:tc>
          <w:tcPr>
            <w:tcW w:w="2389" w:type="pct"/>
          </w:tcPr>
          <w:p w14:paraId="2CCEAEE8"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Plan meeting throughout the year – to discuss agenda items (get clarifications, understand items) with no political decisions</w:t>
            </w:r>
          </w:p>
          <w:p w14:paraId="1018B6AD"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Plenary meeting – to discuss and adopt items that has consensus, and postpone matters that require further discussion to the following year</w:t>
            </w:r>
          </w:p>
          <w:p w14:paraId="1F24CDC3"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Vero - SCBD doing the same as UNFCCC, conducting virtual sessions of international meetings without political decisions but for information and discussion</w:t>
            </w:r>
          </w:p>
          <w:p w14:paraId="61F66D2E" w14:textId="77777777" w:rsidR="00F948ED" w:rsidRPr="00F948ED" w:rsidRDefault="00F948ED" w:rsidP="00F948ED">
            <w:pPr>
              <w:spacing w:after="200" w:line="276" w:lineRule="auto"/>
              <w:ind w:left="360"/>
              <w:contextualSpacing/>
              <w:rPr>
                <w:rFonts w:ascii="Calibri" w:hAnsi="Calibri" w:cs="Calibri"/>
                <w:sz w:val="24"/>
                <w:szCs w:val="24"/>
              </w:rPr>
            </w:pPr>
          </w:p>
        </w:tc>
        <w:tc>
          <w:tcPr>
            <w:tcW w:w="1934" w:type="pct"/>
            <w:vMerge w:val="restart"/>
          </w:tcPr>
          <w:p w14:paraId="45C77885"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Noted on new council format – plenary to discharge statutory obligations – elections, approval of budget, etc.</w:t>
            </w:r>
          </w:p>
          <w:p w14:paraId="106754FF"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Ongoing meetings throughout the year (through email and virtual meetings) to discuss SC agenda items</w:t>
            </w:r>
          </w:p>
        </w:tc>
      </w:tr>
      <w:tr w:rsidR="00F948ED" w:rsidRPr="00F948ED" w14:paraId="64F7C325" w14:textId="77777777" w:rsidTr="00F948ED">
        <w:tc>
          <w:tcPr>
            <w:tcW w:w="677" w:type="pct"/>
          </w:tcPr>
          <w:p w14:paraId="5FD8F292"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Rajesh</w:t>
            </w:r>
          </w:p>
        </w:tc>
        <w:tc>
          <w:tcPr>
            <w:tcW w:w="2389" w:type="pct"/>
          </w:tcPr>
          <w:p w14:paraId="20DEAE2C"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Discharge constitutional matters only during February 2021 (elections etc.)</w:t>
            </w:r>
          </w:p>
          <w:p w14:paraId="19CC8D60"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Hold planned meetings to discuss Standing Committee items throughout the year rather than all in December.</w:t>
            </w:r>
          </w:p>
          <w:p w14:paraId="575868FA"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List the constitutional/mandatory items to be completed</w:t>
            </w:r>
          </w:p>
        </w:tc>
        <w:tc>
          <w:tcPr>
            <w:tcW w:w="1934" w:type="pct"/>
            <w:vMerge/>
          </w:tcPr>
          <w:p w14:paraId="75C01522" w14:textId="77777777" w:rsidR="00F948ED" w:rsidRPr="00F948ED" w:rsidRDefault="00F948ED" w:rsidP="00F948ED">
            <w:pPr>
              <w:spacing w:after="200" w:line="276" w:lineRule="auto"/>
              <w:rPr>
                <w:rFonts w:ascii="Calibri" w:hAnsi="Calibri" w:cs="Calibri"/>
                <w:b/>
                <w:bCs/>
                <w:sz w:val="24"/>
                <w:szCs w:val="24"/>
              </w:rPr>
            </w:pPr>
          </w:p>
        </w:tc>
      </w:tr>
      <w:tr w:rsidR="00F948ED" w:rsidRPr="00F948ED" w14:paraId="2046D9C7" w14:textId="77777777" w:rsidTr="00F948ED">
        <w:tc>
          <w:tcPr>
            <w:tcW w:w="677" w:type="pct"/>
          </w:tcPr>
          <w:p w14:paraId="10063DC8"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Juan Coy</w:t>
            </w:r>
          </w:p>
        </w:tc>
        <w:tc>
          <w:tcPr>
            <w:tcW w:w="2389" w:type="pct"/>
          </w:tcPr>
          <w:p w14:paraId="5A7CE53E" w14:textId="77777777" w:rsidR="00F948ED" w:rsidRPr="00F948ED" w:rsidRDefault="00F948ED" w:rsidP="00F948ED">
            <w:pPr>
              <w:numPr>
                <w:ilvl w:val="0"/>
                <w:numId w:val="3"/>
              </w:numPr>
              <w:spacing w:after="200" w:line="276" w:lineRule="auto"/>
              <w:contextualSpacing/>
              <w:rPr>
                <w:rFonts w:ascii="Calibri" w:hAnsi="Calibri" w:cs="Calibri"/>
                <w:sz w:val="24"/>
                <w:szCs w:val="24"/>
              </w:rPr>
            </w:pPr>
            <w:r w:rsidRPr="00F948ED">
              <w:rPr>
                <w:rFonts w:ascii="Calibri" w:hAnsi="Calibri" w:cs="Calibri"/>
                <w:sz w:val="24"/>
                <w:szCs w:val="24"/>
              </w:rPr>
              <w:t>FAO governing bodies are meeting in a mixed format:</w:t>
            </w:r>
          </w:p>
          <w:p w14:paraId="04734F39" w14:textId="77777777" w:rsidR="00F948ED" w:rsidRPr="00F948ED" w:rsidRDefault="00F948ED" w:rsidP="00F948ED">
            <w:pPr>
              <w:numPr>
                <w:ilvl w:val="1"/>
                <w:numId w:val="3"/>
              </w:numPr>
              <w:contextualSpacing/>
              <w:rPr>
                <w:rFonts w:ascii="Calibri" w:hAnsi="Calibri" w:cs="Calibri"/>
                <w:sz w:val="24"/>
                <w:szCs w:val="24"/>
              </w:rPr>
            </w:pPr>
            <w:r w:rsidRPr="00F948ED">
              <w:rPr>
                <w:rFonts w:ascii="Calibri" w:hAnsi="Calibri" w:cs="Calibri"/>
                <w:sz w:val="24"/>
                <w:szCs w:val="24"/>
              </w:rPr>
              <w:t>Discuss some items by correspondence/email</w:t>
            </w:r>
          </w:p>
          <w:p w14:paraId="56B2ED10" w14:textId="77777777" w:rsidR="00F948ED" w:rsidRPr="00F948ED" w:rsidRDefault="00F948ED" w:rsidP="00F948ED">
            <w:pPr>
              <w:numPr>
                <w:ilvl w:val="1"/>
                <w:numId w:val="3"/>
              </w:numPr>
              <w:contextualSpacing/>
              <w:rPr>
                <w:rFonts w:ascii="Calibri" w:hAnsi="Calibri" w:cs="Calibri"/>
                <w:sz w:val="24"/>
                <w:szCs w:val="24"/>
              </w:rPr>
            </w:pPr>
            <w:r w:rsidRPr="00F948ED">
              <w:rPr>
                <w:rFonts w:ascii="Calibri" w:hAnsi="Calibri" w:cs="Calibri"/>
                <w:sz w:val="24"/>
                <w:szCs w:val="24"/>
              </w:rPr>
              <w:t>Important items may merit online meetings</w:t>
            </w:r>
          </w:p>
          <w:p w14:paraId="293D50DC" w14:textId="77777777" w:rsidR="00F948ED" w:rsidRPr="00F948ED" w:rsidRDefault="00F948ED" w:rsidP="00F948ED">
            <w:pPr>
              <w:numPr>
                <w:ilvl w:val="1"/>
                <w:numId w:val="3"/>
              </w:numPr>
              <w:contextualSpacing/>
              <w:rPr>
                <w:rFonts w:ascii="Calibri" w:hAnsi="Calibri" w:cs="Calibri"/>
                <w:sz w:val="24"/>
                <w:szCs w:val="24"/>
              </w:rPr>
            </w:pPr>
            <w:r w:rsidRPr="00F948ED">
              <w:rPr>
                <w:rFonts w:ascii="Calibri" w:hAnsi="Calibri" w:cs="Calibri"/>
                <w:sz w:val="24"/>
                <w:szCs w:val="24"/>
              </w:rPr>
              <w:t>SC may adopt a similar way forward based on the agenda items</w:t>
            </w:r>
          </w:p>
          <w:p w14:paraId="3053DDCA" w14:textId="77777777" w:rsidR="00F948ED" w:rsidRPr="00F948ED" w:rsidRDefault="00F948ED" w:rsidP="00F948ED">
            <w:pPr>
              <w:ind w:left="1080"/>
              <w:contextualSpacing/>
              <w:rPr>
                <w:rFonts w:ascii="Calibri" w:hAnsi="Calibri" w:cs="Calibri"/>
                <w:sz w:val="24"/>
                <w:szCs w:val="24"/>
              </w:rPr>
            </w:pPr>
          </w:p>
        </w:tc>
        <w:tc>
          <w:tcPr>
            <w:tcW w:w="1934" w:type="pct"/>
            <w:vMerge/>
          </w:tcPr>
          <w:p w14:paraId="1C706E5E" w14:textId="77777777" w:rsidR="00F948ED" w:rsidRPr="00F948ED" w:rsidRDefault="00F948ED" w:rsidP="00F948ED">
            <w:pPr>
              <w:spacing w:after="200" w:line="276" w:lineRule="auto"/>
              <w:rPr>
                <w:rFonts w:ascii="Calibri" w:hAnsi="Calibri" w:cs="Calibri"/>
                <w:sz w:val="24"/>
                <w:szCs w:val="24"/>
              </w:rPr>
            </w:pPr>
          </w:p>
        </w:tc>
      </w:tr>
      <w:tr w:rsidR="00F948ED" w:rsidRPr="00F948ED" w14:paraId="45BE127A" w14:textId="77777777" w:rsidTr="00F948ED">
        <w:tc>
          <w:tcPr>
            <w:tcW w:w="677" w:type="pct"/>
          </w:tcPr>
          <w:p w14:paraId="591D61A9" w14:textId="77777777" w:rsidR="00F948ED" w:rsidRPr="00F948ED" w:rsidRDefault="00F948ED" w:rsidP="00F948ED">
            <w:pPr>
              <w:spacing w:after="200" w:line="276" w:lineRule="auto"/>
              <w:rPr>
                <w:rFonts w:ascii="Calibri" w:hAnsi="Calibri" w:cs="Calibri"/>
                <w:sz w:val="24"/>
                <w:szCs w:val="24"/>
              </w:rPr>
            </w:pPr>
            <w:r w:rsidRPr="00F948ED">
              <w:rPr>
                <w:rFonts w:ascii="Calibri" w:hAnsi="Calibri" w:cs="Calibri"/>
                <w:sz w:val="24"/>
                <w:szCs w:val="24"/>
              </w:rPr>
              <w:t>Evelyn</w:t>
            </w:r>
          </w:p>
        </w:tc>
        <w:tc>
          <w:tcPr>
            <w:tcW w:w="2389" w:type="pct"/>
          </w:tcPr>
          <w:p w14:paraId="57387D57" w14:textId="77777777" w:rsidR="00F948ED" w:rsidRPr="00F948ED" w:rsidRDefault="00F948ED" w:rsidP="00F948ED">
            <w:pPr>
              <w:numPr>
                <w:ilvl w:val="0"/>
                <w:numId w:val="3"/>
              </w:numPr>
              <w:tabs>
                <w:tab w:val="left" w:pos="426"/>
                <w:tab w:val="left" w:pos="851"/>
                <w:tab w:val="left" w:pos="1276"/>
                <w:tab w:val="left" w:pos="1701"/>
              </w:tabs>
              <w:contextualSpacing/>
              <w:rPr>
                <w:rFonts w:ascii="Calibri" w:hAnsi="Calibri" w:cs="Calibri"/>
                <w:sz w:val="24"/>
                <w:szCs w:val="24"/>
              </w:rPr>
            </w:pPr>
            <w:r w:rsidRPr="00F948ED">
              <w:rPr>
                <w:rFonts w:ascii="Calibri" w:hAnsi="Calibri" w:cs="Calibri"/>
                <w:sz w:val="24"/>
                <w:szCs w:val="24"/>
              </w:rPr>
              <w:t>Evelyn briefed on the status of the HLCM (High Level Committee for Management) Cost Sharing framework for FICSA elected officials (President and General Secretary), where five organizations so far have confirmed, and the agreement is being finalized with Legal.  FICSA Secretariat will share the agreement with all members once finalized. It was hoped that other organizations would join the scheme to ensure that there are no financial barriers to any SA nominating members to run for the positions of President and General Secretary.</w:t>
            </w:r>
          </w:p>
          <w:p w14:paraId="2D2D507E" w14:textId="77777777" w:rsidR="00F948ED" w:rsidRPr="00F948ED" w:rsidRDefault="00F948ED" w:rsidP="00F948ED">
            <w:pPr>
              <w:spacing w:after="200" w:line="276" w:lineRule="auto"/>
              <w:ind w:left="360"/>
              <w:contextualSpacing/>
              <w:rPr>
                <w:rFonts w:ascii="Calibri" w:hAnsi="Calibri" w:cs="Calibri"/>
                <w:sz w:val="24"/>
                <w:szCs w:val="24"/>
              </w:rPr>
            </w:pPr>
          </w:p>
        </w:tc>
        <w:tc>
          <w:tcPr>
            <w:tcW w:w="1934" w:type="pct"/>
          </w:tcPr>
          <w:p w14:paraId="3E75BC1A" w14:textId="77777777" w:rsidR="00F948ED" w:rsidRPr="00F948ED" w:rsidRDefault="00F948ED" w:rsidP="00F948ED">
            <w:pPr>
              <w:spacing w:after="200" w:line="276" w:lineRule="auto"/>
              <w:rPr>
                <w:rFonts w:ascii="Calibri" w:hAnsi="Calibri" w:cs="Calibri"/>
                <w:sz w:val="24"/>
                <w:szCs w:val="24"/>
              </w:rPr>
            </w:pPr>
          </w:p>
        </w:tc>
      </w:tr>
    </w:tbl>
    <w:p w14:paraId="27D7B4C7" w14:textId="77777777" w:rsidR="00F948ED" w:rsidRPr="00F948ED" w:rsidRDefault="00F948ED" w:rsidP="00F948ED">
      <w:pPr>
        <w:spacing w:after="200" w:line="276" w:lineRule="auto"/>
        <w:rPr>
          <w:rFonts w:ascii="Calibri" w:eastAsia="DengXian" w:hAnsi="Calibri" w:cs="Calibri"/>
          <w:sz w:val="24"/>
          <w:szCs w:val="24"/>
          <w:lang w:eastAsia="zh-CN"/>
        </w:rPr>
      </w:pPr>
    </w:p>
    <w:p w14:paraId="193F03B2" w14:textId="77777777" w:rsidR="00F948ED" w:rsidRPr="00F948ED" w:rsidRDefault="00F948ED" w:rsidP="00F948ED">
      <w:pPr>
        <w:spacing w:after="200" w:line="276" w:lineRule="auto"/>
        <w:rPr>
          <w:rFonts w:ascii="Calibri" w:eastAsia="DengXian" w:hAnsi="Calibri" w:cs="Arial"/>
          <w:sz w:val="24"/>
          <w:szCs w:val="24"/>
          <w:lang w:eastAsia="zh-CN"/>
        </w:rPr>
      </w:pPr>
    </w:p>
    <w:p w14:paraId="767646C9" w14:textId="53EF1BF9" w:rsidR="00F948ED" w:rsidRPr="002579CD" w:rsidRDefault="00F948ED" w:rsidP="00F948ED">
      <w:pPr>
        <w:rPr>
          <w:rFonts w:ascii="Calibri" w:hAnsi="Calibri" w:cs="Calibri"/>
          <w:b/>
          <w:bCs/>
          <w:sz w:val="28"/>
          <w:szCs w:val="28"/>
          <w:u w:val="single"/>
        </w:rPr>
      </w:pPr>
      <w:r w:rsidRPr="002579CD">
        <w:rPr>
          <w:rFonts w:ascii="Calibri" w:hAnsi="Calibri" w:cs="Calibri"/>
          <w:b/>
          <w:bCs/>
          <w:sz w:val="28"/>
          <w:szCs w:val="28"/>
          <w:u w:val="single"/>
        </w:rPr>
        <w:t>Annex III – Council Proposal and Timeline during the Meeting on 22 September 2020 on FICSA Council Preparation.</w:t>
      </w:r>
    </w:p>
    <w:p w14:paraId="04A5BE72" w14:textId="77777777" w:rsidR="00F948ED" w:rsidRPr="00F948ED" w:rsidRDefault="00F948ED" w:rsidP="00F948ED">
      <w:pPr>
        <w:keepNext/>
        <w:keepLines/>
        <w:spacing w:before="240" w:after="0"/>
        <w:outlineLvl w:val="0"/>
        <w:rPr>
          <w:rFonts w:ascii="Calibri Light" w:eastAsia="DengXian Light" w:hAnsi="Calibri Light" w:cs="Times New Roman"/>
          <w:b/>
          <w:bCs/>
          <w:color w:val="2F5496"/>
          <w:sz w:val="32"/>
          <w:szCs w:val="32"/>
        </w:rPr>
      </w:pPr>
      <w:r w:rsidRPr="00F948ED">
        <w:rPr>
          <w:rFonts w:ascii="Calibri Light" w:eastAsia="DengXian Light" w:hAnsi="Calibri Light" w:cs="Times New Roman"/>
          <w:b/>
          <w:bCs/>
          <w:color w:val="2F5496"/>
          <w:sz w:val="32"/>
          <w:szCs w:val="32"/>
        </w:rPr>
        <w:t>Proposal for the 74</w:t>
      </w:r>
      <w:r w:rsidRPr="00F948ED">
        <w:rPr>
          <w:rFonts w:ascii="Calibri Light" w:eastAsia="DengXian Light" w:hAnsi="Calibri Light" w:cs="Times New Roman"/>
          <w:b/>
          <w:bCs/>
          <w:color w:val="2F5496"/>
          <w:sz w:val="32"/>
          <w:szCs w:val="32"/>
          <w:vertAlign w:val="superscript"/>
        </w:rPr>
        <w:t>th</w:t>
      </w:r>
      <w:r w:rsidRPr="00F948ED">
        <w:rPr>
          <w:rFonts w:ascii="Calibri Light" w:eastAsia="DengXian Light" w:hAnsi="Calibri Light" w:cs="Times New Roman"/>
          <w:b/>
          <w:bCs/>
          <w:color w:val="2F5496"/>
          <w:sz w:val="32"/>
          <w:szCs w:val="32"/>
        </w:rPr>
        <w:t xml:space="preserve"> FICSA Council</w:t>
      </w:r>
    </w:p>
    <w:p w14:paraId="6587CC0A" w14:textId="77777777" w:rsidR="00F948ED" w:rsidRPr="00F948ED" w:rsidRDefault="00F948ED" w:rsidP="00F948ED">
      <w:pPr>
        <w:rPr>
          <w:rFonts w:ascii="Calibri" w:eastAsia="Calibri" w:hAnsi="Calibri" w:cs="Arial"/>
          <w:b/>
          <w:bCs/>
        </w:rPr>
      </w:pPr>
    </w:p>
    <w:p w14:paraId="25AB976B" w14:textId="77777777" w:rsidR="00F948ED" w:rsidRPr="00F948ED" w:rsidRDefault="00F948ED" w:rsidP="00F948ED">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t>STANDING COMMITTEES</w:t>
      </w:r>
    </w:p>
    <w:p w14:paraId="42DC9A0B" w14:textId="77777777" w:rsidR="00F948ED" w:rsidRPr="00F948ED" w:rsidRDefault="00F948ED" w:rsidP="00F948ED">
      <w:pPr>
        <w:numPr>
          <w:ilvl w:val="0"/>
          <w:numId w:val="5"/>
        </w:numPr>
        <w:spacing w:after="120" w:line="240" w:lineRule="auto"/>
        <w:contextualSpacing/>
        <w:rPr>
          <w:rFonts w:ascii="Calibri" w:eastAsia="Calibri" w:hAnsi="Calibri" w:cs="Arial"/>
        </w:rPr>
      </w:pPr>
      <w:r w:rsidRPr="00F948ED">
        <w:rPr>
          <w:rFonts w:ascii="Calibri" w:eastAsia="Calibri" w:hAnsi="Calibri" w:cs="Arial"/>
        </w:rPr>
        <w:t xml:space="preserve">Participation in the meetings of the </w:t>
      </w:r>
      <w:r w:rsidRPr="00F948ED">
        <w:rPr>
          <w:rFonts w:ascii="Calibri" w:eastAsia="Calibri" w:hAnsi="Calibri" w:cs="Arial"/>
          <w:b/>
          <w:bCs/>
        </w:rPr>
        <w:t>Standing Committees</w:t>
      </w:r>
      <w:r w:rsidRPr="00F948ED">
        <w:rPr>
          <w:rFonts w:ascii="Calibri" w:eastAsia="Calibri" w:hAnsi="Calibri" w:cs="Arial"/>
        </w:rPr>
        <w:t xml:space="preserve"> (SCs) will be virtual using MS Teams. The </w:t>
      </w:r>
      <w:proofErr w:type="spellStart"/>
      <w:r w:rsidRPr="00F948ED">
        <w:rPr>
          <w:rFonts w:ascii="Calibri" w:eastAsia="Calibri" w:hAnsi="Calibri" w:cs="Arial"/>
        </w:rPr>
        <w:t>vitual</w:t>
      </w:r>
      <w:proofErr w:type="spellEnd"/>
      <w:r w:rsidRPr="00F948ED">
        <w:rPr>
          <w:rFonts w:ascii="Calibri" w:eastAsia="Calibri" w:hAnsi="Calibri" w:cs="Arial"/>
        </w:rPr>
        <w:t xml:space="preserve"> meetings will be organized in a staggered manner, starting eight weeks before the council. FICSA Secretariat will assist with the logistics (Microsoft Teams invites and scheduling of meeting) in coordination with the Chairs/Vice-Chairs. </w:t>
      </w:r>
    </w:p>
    <w:p w14:paraId="240E7E5A" w14:textId="6A22E357" w:rsidR="00F948ED" w:rsidRDefault="00F948ED" w:rsidP="00F948ED">
      <w:pPr>
        <w:numPr>
          <w:ilvl w:val="0"/>
          <w:numId w:val="5"/>
        </w:numPr>
        <w:spacing w:after="120" w:line="240" w:lineRule="auto"/>
        <w:contextualSpacing/>
        <w:rPr>
          <w:rFonts w:ascii="Calibri" w:eastAsia="Calibri" w:hAnsi="Calibri" w:cs="Arial"/>
        </w:rPr>
      </w:pPr>
      <w:r w:rsidRPr="00F948ED">
        <w:rPr>
          <w:rFonts w:ascii="Calibri" w:eastAsia="Calibri" w:hAnsi="Calibri" w:cs="Arial"/>
        </w:rPr>
        <w:t xml:space="preserve">If the members of a Standing Committee wish to invite a member of the ExCom to attend their meeting to report on a specific item, the Chair/Vice-Chair of the respective committee should inform that member well in advance to ensure their availability. Otherwise, the following distribution applies. Members of </w:t>
      </w:r>
      <w:proofErr w:type="spellStart"/>
      <w:r w:rsidRPr="00F948ED">
        <w:rPr>
          <w:rFonts w:ascii="Calibri" w:eastAsia="Calibri" w:hAnsi="Calibri" w:cs="Arial"/>
        </w:rPr>
        <w:t>theExCom</w:t>
      </w:r>
      <w:proofErr w:type="spellEnd"/>
      <w:r w:rsidRPr="00F948ED">
        <w:rPr>
          <w:rFonts w:ascii="Calibri" w:eastAsia="Calibri" w:hAnsi="Calibri" w:cs="Arial"/>
        </w:rPr>
        <w:t xml:space="preserve"> who </w:t>
      </w:r>
      <w:proofErr w:type="gramStart"/>
      <w:r w:rsidRPr="00F948ED">
        <w:rPr>
          <w:rFonts w:ascii="Calibri" w:eastAsia="Calibri" w:hAnsi="Calibri" w:cs="Arial"/>
        </w:rPr>
        <w:t>do not have a meeting</w:t>
      </w:r>
      <w:proofErr w:type="gramEnd"/>
      <w:r w:rsidRPr="00F948ED">
        <w:rPr>
          <w:rFonts w:ascii="Calibri" w:eastAsia="Calibri" w:hAnsi="Calibri" w:cs="Arial"/>
        </w:rPr>
        <w:t xml:space="preserve"> scheduled on a particular date should feel free to join any meeting of the other standing </w:t>
      </w:r>
      <w:proofErr w:type="spellStart"/>
      <w:r w:rsidRPr="00F948ED">
        <w:rPr>
          <w:rFonts w:ascii="Calibri" w:eastAsia="Calibri" w:hAnsi="Calibri" w:cs="Arial"/>
        </w:rPr>
        <w:t>commitees</w:t>
      </w:r>
      <w:proofErr w:type="spellEnd"/>
      <w:r w:rsidRPr="00F948ED">
        <w:rPr>
          <w:rFonts w:ascii="Calibri" w:eastAsia="Calibri" w:hAnsi="Calibri" w:cs="Arial"/>
        </w:rPr>
        <w:t xml:space="preserve">. </w:t>
      </w:r>
    </w:p>
    <w:p w14:paraId="57786A07" w14:textId="77777777" w:rsidR="00F948ED" w:rsidRPr="00F948ED" w:rsidRDefault="00F948ED" w:rsidP="00F948ED">
      <w:pPr>
        <w:spacing w:after="120" w:line="240" w:lineRule="auto"/>
        <w:ind w:left="720"/>
        <w:contextualSpacing/>
        <w:rPr>
          <w:rFonts w:ascii="Calibri" w:eastAsia="Calibri" w:hAnsi="Calibri" w:cs="Arial"/>
        </w:rPr>
      </w:pPr>
    </w:p>
    <w:tbl>
      <w:tblPr>
        <w:tblStyle w:val="TableGrid2"/>
        <w:tblW w:w="0" w:type="auto"/>
        <w:tblLook w:val="04A0" w:firstRow="1" w:lastRow="0" w:firstColumn="1" w:lastColumn="0" w:noHBand="0" w:noVBand="1"/>
      </w:tblPr>
      <w:tblGrid>
        <w:gridCol w:w="3865"/>
        <w:gridCol w:w="5485"/>
      </w:tblGrid>
      <w:tr w:rsidR="00F948ED" w:rsidRPr="00F948ED" w14:paraId="558EF6A4" w14:textId="77777777" w:rsidTr="00F948ED">
        <w:tc>
          <w:tcPr>
            <w:tcW w:w="3865" w:type="dxa"/>
            <w:shd w:val="clear" w:color="auto" w:fill="B4C6E7"/>
          </w:tcPr>
          <w:p w14:paraId="5B11FAD1"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Standing / Ad-hoc Committee</w:t>
            </w:r>
          </w:p>
        </w:tc>
        <w:tc>
          <w:tcPr>
            <w:tcW w:w="5485" w:type="dxa"/>
            <w:shd w:val="clear" w:color="auto" w:fill="B4C6E7"/>
          </w:tcPr>
          <w:p w14:paraId="5BCFFFA3"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FICSA ExCom required to participate</w:t>
            </w:r>
          </w:p>
        </w:tc>
      </w:tr>
      <w:tr w:rsidR="00F948ED" w:rsidRPr="00F948ED" w14:paraId="64715FF0" w14:textId="77777777" w:rsidTr="002735C7">
        <w:tc>
          <w:tcPr>
            <w:tcW w:w="3865" w:type="dxa"/>
          </w:tcPr>
          <w:p w14:paraId="6898D707" w14:textId="77777777" w:rsidR="00F948ED" w:rsidRPr="00F948ED" w:rsidRDefault="00F948ED" w:rsidP="00F948ED">
            <w:pPr>
              <w:rPr>
                <w:rFonts w:ascii="Calibri" w:eastAsia="Calibri" w:hAnsi="Calibri" w:cs="Arial"/>
              </w:rPr>
            </w:pPr>
            <w:r w:rsidRPr="00F948ED">
              <w:rPr>
                <w:rFonts w:ascii="Calibri" w:eastAsia="Calibri" w:hAnsi="Calibri" w:cs="Arial"/>
              </w:rPr>
              <w:t>Legal</w:t>
            </w:r>
          </w:p>
        </w:tc>
        <w:tc>
          <w:tcPr>
            <w:tcW w:w="5485" w:type="dxa"/>
          </w:tcPr>
          <w:p w14:paraId="4A7E257F" w14:textId="77777777" w:rsidR="00F948ED" w:rsidRPr="00F948ED" w:rsidRDefault="00F948ED" w:rsidP="00F948ED">
            <w:pPr>
              <w:rPr>
                <w:rFonts w:ascii="Calibri" w:eastAsia="Calibri" w:hAnsi="Calibri" w:cs="Arial"/>
              </w:rPr>
            </w:pPr>
            <w:r w:rsidRPr="00F948ED">
              <w:rPr>
                <w:rFonts w:ascii="Calibri" w:eastAsia="Calibri" w:hAnsi="Calibri" w:cs="Arial"/>
              </w:rPr>
              <w:t>Member without Portfolio</w:t>
            </w:r>
          </w:p>
        </w:tc>
      </w:tr>
      <w:tr w:rsidR="00F948ED" w:rsidRPr="00F948ED" w14:paraId="2BD75DB7" w14:textId="77777777" w:rsidTr="002735C7">
        <w:tc>
          <w:tcPr>
            <w:tcW w:w="3865" w:type="dxa"/>
          </w:tcPr>
          <w:p w14:paraId="6C7A5C1E" w14:textId="77777777" w:rsidR="00F948ED" w:rsidRPr="00F948ED" w:rsidRDefault="00F948ED" w:rsidP="00F948ED">
            <w:pPr>
              <w:rPr>
                <w:rFonts w:ascii="Calibri" w:eastAsia="Calibri" w:hAnsi="Calibri" w:cs="Arial"/>
              </w:rPr>
            </w:pPr>
            <w:r w:rsidRPr="00F948ED">
              <w:rPr>
                <w:rFonts w:ascii="Calibri" w:eastAsia="Calibri" w:hAnsi="Calibri" w:cs="Arial"/>
              </w:rPr>
              <w:t>PSA</w:t>
            </w:r>
          </w:p>
        </w:tc>
        <w:tc>
          <w:tcPr>
            <w:tcW w:w="5485" w:type="dxa"/>
          </w:tcPr>
          <w:p w14:paraId="2D2CD440" w14:textId="77777777" w:rsidR="00F948ED" w:rsidRPr="00F948ED" w:rsidRDefault="00F948ED" w:rsidP="00F948ED">
            <w:pPr>
              <w:rPr>
                <w:rFonts w:ascii="Calibri" w:eastAsia="Calibri" w:hAnsi="Calibri" w:cs="Arial"/>
              </w:rPr>
            </w:pPr>
            <w:r w:rsidRPr="00F948ED">
              <w:rPr>
                <w:rFonts w:ascii="Calibri" w:eastAsia="Calibri" w:hAnsi="Calibri" w:cs="Arial"/>
              </w:rPr>
              <w:t>At least one of the two members for compensation issues</w:t>
            </w:r>
          </w:p>
        </w:tc>
      </w:tr>
      <w:tr w:rsidR="00F948ED" w:rsidRPr="00F948ED" w14:paraId="15CFBDCA" w14:textId="77777777" w:rsidTr="002735C7">
        <w:tc>
          <w:tcPr>
            <w:tcW w:w="3865" w:type="dxa"/>
          </w:tcPr>
          <w:p w14:paraId="0032ED62" w14:textId="77777777" w:rsidR="00F948ED" w:rsidRPr="00F948ED" w:rsidRDefault="00F948ED" w:rsidP="00F948ED">
            <w:pPr>
              <w:rPr>
                <w:rFonts w:ascii="Calibri" w:eastAsia="Calibri" w:hAnsi="Calibri" w:cs="Arial"/>
              </w:rPr>
            </w:pPr>
            <w:r w:rsidRPr="00F948ED">
              <w:rPr>
                <w:rFonts w:ascii="Calibri" w:eastAsia="Calibri" w:hAnsi="Calibri" w:cs="Arial"/>
              </w:rPr>
              <w:t>GSQ</w:t>
            </w:r>
          </w:p>
        </w:tc>
        <w:tc>
          <w:tcPr>
            <w:tcW w:w="5485" w:type="dxa"/>
          </w:tcPr>
          <w:p w14:paraId="3CC9690C" w14:textId="77777777" w:rsidR="00F948ED" w:rsidRPr="00F948ED" w:rsidRDefault="00F948ED" w:rsidP="00F948ED">
            <w:pPr>
              <w:rPr>
                <w:rFonts w:ascii="Calibri" w:eastAsia="Calibri" w:hAnsi="Calibri" w:cs="Arial"/>
              </w:rPr>
            </w:pPr>
            <w:r w:rsidRPr="00F948ED">
              <w:rPr>
                <w:rFonts w:ascii="Calibri" w:eastAsia="Calibri" w:hAnsi="Calibri" w:cs="Arial"/>
              </w:rPr>
              <w:t>At least one of the two members for compensation issues</w:t>
            </w:r>
          </w:p>
        </w:tc>
      </w:tr>
      <w:tr w:rsidR="00F948ED" w:rsidRPr="00F948ED" w14:paraId="5F78624F" w14:textId="77777777" w:rsidTr="002735C7">
        <w:tc>
          <w:tcPr>
            <w:tcW w:w="3865" w:type="dxa"/>
          </w:tcPr>
          <w:p w14:paraId="5DB0BABC" w14:textId="77777777" w:rsidR="00F948ED" w:rsidRPr="00F948ED" w:rsidRDefault="00F948ED" w:rsidP="00F948ED">
            <w:pPr>
              <w:rPr>
                <w:rFonts w:ascii="Calibri" w:eastAsia="Calibri" w:hAnsi="Calibri" w:cs="Arial"/>
              </w:rPr>
            </w:pPr>
            <w:r w:rsidRPr="00F948ED">
              <w:rPr>
                <w:rFonts w:ascii="Calibri" w:eastAsia="Calibri" w:hAnsi="Calibri" w:cs="Arial"/>
              </w:rPr>
              <w:t>SOCSEC</w:t>
            </w:r>
          </w:p>
        </w:tc>
        <w:tc>
          <w:tcPr>
            <w:tcW w:w="5485" w:type="dxa"/>
          </w:tcPr>
          <w:p w14:paraId="5FF89BA8" w14:textId="77777777" w:rsidR="00F948ED" w:rsidRPr="00F948ED" w:rsidRDefault="00F948ED" w:rsidP="00F948ED">
            <w:pPr>
              <w:rPr>
                <w:rFonts w:ascii="Calibri" w:eastAsia="Calibri" w:hAnsi="Calibri" w:cs="Arial"/>
              </w:rPr>
            </w:pPr>
            <w:r w:rsidRPr="00F948ED">
              <w:rPr>
                <w:rFonts w:ascii="Calibri" w:eastAsia="Calibri" w:hAnsi="Calibri" w:cs="Arial"/>
              </w:rPr>
              <w:t>FICSA President</w:t>
            </w:r>
          </w:p>
        </w:tc>
      </w:tr>
      <w:tr w:rsidR="00F948ED" w:rsidRPr="00F948ED" w14:paraId="14E6229E" w14:textId="77777777" w:rsidTr="002735C7">
        <w:tc>
          <w:tcPr>
            <w:tcW w:w="3865" w:type="dxa"/>
          </w:tcPr>
          <w:p w14:paraId="28604838" w14:textId="77777777" w:rsidR="00F948ED" w:rsidRPr="00F948ED" w:rsidRDefault="00F948ED" w:rsidP="00F948ED">
            <w:pPr>
              <w:rPr>
                <w:rFonts w:ascii="Calibri" w:eastAsia="Calibri" w:hAnsi="Calibri" w:cs="Arial"/>
              </w:rPr>
            </w:pPr>
            <w:r w:rsidRPr="00F948ED">
              <w:rPr>
                <w:rFonts w:ascii="Calibri" w:eastAsia="Calibri" w:hAnsi="Calibri" w:cs="Arial"/>
              </w:rPr>
              <w:t>Field</w:t>
            </w:r>
          </w:p>
        </w:tc>
        <w:tc>
          <w:tcPr>
            <w:tcW w:w="5485" w:type="dxa"/>
          </w:tcPr>
          <w:p w14:paraId="10BF45D1" w14:textId="77777777" w:rsidR="00F948ED" w:rsidRPr="00F948ED" w:rsidRDefault="00F948ED" w:rsidP="00F948ED">
            <w:pPr>
              <w:rPr>
                <w:rFonts w:ascii="Calibri" w:eastAsia="Calibri" w:hAnsi="Calibri" w:cs="Arial"/>
              </w:rPr>
            </w:pPr>
            <w:r w:rsidRPr="00F948ED">
              <w:rPr>
                <w:rFonts w:ascii="Calibri" w:eastAsia="Calibri" w:hAnsi="Calibri" w:cs="Arial"/>
              </w:rPr>
              <w:t>Member for Field Issues</w:t>
            </w:r>
          </w:p>
        </w:tc>
      </w:tr>
      <w:tr w:rsidR="00F948ED" w:rsidRPr="00F948ED" w14:paraId="64A834A9" w14:textId="77777777" w:rsidTr="002735C7">
        <w:tc>
          <w:tcPr>
            <w:tcW w:w="3865" w:type="dxa"/>
          </w:tcPr>
          <w:p w14:paraId="5BCACA02" w14:textId="77777777" w:rsidR="00F948ED" w:rsidRPr="00F948ED" w:rsidRDefault="00F948ED" w:rsidP="00F948ED">
            <w:pPr>
              <w:rPr>
                <w:rFonts w:ascii="Calibri" w:eastAsia="Calibri" w:hAnsi="Calibri" w:cs="Arial"/>
              </w:rPr>
            </w:pPr>
            <w:r w:rsidRPr="00F948ED">
              <w:rPr>
                <w:rFonts w:ascii="Calibri" w:eastAsia="Calibri" w:hAnsi="Calibri" w:cs="Arial"/>
              </w:rPr>
              <w:t>A&amp;B</w:t>
            </w:r>
          </w:p>
        </w:tc>
        <w:tc>
          <w:tcPr>
            <w:tcW w:w="5485" w:type="dxa"/>
          </w:tcPr>
          <w:p w14:paraId="0DB49AED" w14:textId="77777777" w:rsidR="00F948ED" w:rsidRPr="00F948ED" w:rsidRDefault="00F948ED" w:rsidP="00F948ED">
            <w:pPr>
              <w:rPr>
                <w:rFonts w:ascii="Calibri" w:eastAsia="Calibri" w:hAnsi="Calibri" w:cs="Arial"/>
              </w:rPr>
            </w:pPr>
            <w:r w:rsidRPr="00F948ED">
              <w:rPr>
                <w:rFonts w:ascii="Calibri" w:eastAsia="Calibri" w:hAnsi="Calibri" w:cs="Arial"/>
              </w:rPr>
              <w:t>Treasurer</w:t>
            </w:r>
          </w:p>
        </w:tc>
      </w:tr>
      <w:tr w:rsidR="00F948ED" w:rsidRPr="00F948ED" w14:paraId="3E38417B" w14:textId="77777777" w:rsidTr="002735C7">
        <w:tc>
          <w:tcPr>
            <w:tcW w:w="3865" w:type="dxa"/>
          </w:tcPr>
          <w:p w14:paraId="23F92AF0" w14:textId="77777777" w:rsidR="00F948ED" w:rsidRPr="00F948ED" w:rsidRDefault="00F948ED" w:rsidP="00F948ED">
            <w:pPr>
              <w:rPr>
                <w:rFonts w:ascii="Calibri" w:eastAsia="Calibri" w:hAnsi="Calibri" w:cs="Arial"/>
              </w:rPr>
            </w:pPr>
            <w:r w:rsidRPr="00F948ED">
              <w:rPr>
                <w:rFonts w:ascii="Calibri" w:eastAsia="Calibri" w:hAnsi="Calibri" w:cs="Arial"/>
              </w:rPr>
              <w:t>Strategic Development</w:t>
            </w:r>
          </w:p>
        </w:tc>
        <w:tc>
          <w:tcPr>
            <w:tcW w:w="5485" w:type="dxa"/>
          </w:tcPr>
          <w:p w14:paraId="28F0F01D" w14:textId="77777777" w:rsidR="00F948ED" w:rsidRPr="00F948ED" w:rsidRDefault="00F948ED" w:rsidP="00F948ED">
            <w:pPr>
              <w:rPr>
                <w:rFonts w:ascii="Calibri" w:eastAsia="Calibri" w:hAnsi="Calibri" w:cs="Arial"/>
              </w:rPr>
            </w:pPr>
            <w:r w:rsidRPr="00F948ED">
              <w:rPr>
                <w:rFonts w:ascii="Calibri" w:eastAsia="Calibri" w:hAnsi="Calibri" w:cs="Arial"/>
              </w:rPr>
              <w:t>Member for compensation issues (Imed)</w:t>
            </w:r>
          </w:p>
        </w:tc>
      </w:tr>
      <w:tr w:rsidR="00F948ED" w:rsidRPr="00F948ED" w14:paraId="07649E77" w14:textId="77777777" w:rsidTr="002735C7">
        <w:tc>
          <w:tcPr>
            <w:tcW w:w="3865" w:type="dxa"/>
          </w:tcPr>
          <w:p w14:paraId="0F34E753" w14:textId="77777777" w:rsidR="00F948ED" w:rsidRPr="00F948ED" w:rsidRDefault="00F948ED" w:rsidP="00F948ED">
            <w:pPr>
              <w:rPr>
                <w:rFonts w:ascii="Calibri" w:eastAsia="Calibri" w:hAnsi="Calibri" w:cs="Arial"/>
              </w:rPr>
            </w:pPr>
            <w:r w:rsidRPr="00F948ED">
              <w:rPr>
                <w:rFonts w:ascii="Calibri" w:eastAsia="Calibri" w:hAnsi="Calibri" w:cs="Arial"/>
              </w:rPr>
              <w:t>HRM</w:t>
            </w:r>
          </w:p>
        </w:tc>
        <w:tc>
          <w:tcPr>
            <w:tcW w:w="5485" w:type="dxa"/>
          </w:tcPr>
          <w:p w14:paraId="7B9B143F" w14:textId="77777777" w:rsidR="00F948ED" w:rsidRPr="00F948ED" w:rsidRDefault="00F948ED" w:rsidP="00F948ED">
            <w:pPr>
              <w:rPr>
                <w:rFonts w:ascii="Calibri" w:eastAsia="Calibri" w:hAnsi="Calibri" w:cs="Arial"/>
              </w:rPr>
            </w:pPr>
            <w:r w:rsidRPr="00F948ED">
              <w:rPr>
                <w:rFonts w:ascii="Calibri" w:eastAsia="Calibri" w:hAnsi="Calibri" w:cs="Arial"/>
              </w:rPr>
              <w:t>FICSA General Secretary</w:t>
            </w:r>
          </w:p>
        </w:tc>
      </w:tr>
      <w:tr w:rsidR="00F948ED" w:rsidRPr="00F948ED" w14:paraId="08D389B5" w14:textId="77777777" w:rsidTr="002735C7">
        <w:tc>
          <w:tcPr>
            <w:tcW w:w="3865" w:type="dxa"/>
          </w:tcPr>
          <w:p w14:paraId="3A1FEC29" w14:textId="77777777" w:rsidR="00F948ED" w:rsidRPr="00F948ED" w:rsidRDefault="00F948ED" w:rsidP="00F948ED">
            <w:pPr>
              <w:rPr>
                <w:rFonts w:ascii="Calibri" w:eastAsia="Calibri" w:hAnsi="Calibri" w:cs="Arial"/>
              </w:rPr>
            </w:pPr>
            <w:r w:rsidRPr="00F948ED">
              <w:rPr>
                <w:rFonts w:ascii="Calibri" w:eastAsia="Calibri" w:hAnsi="Calibri" w:cs="Arial"/>
              </w:rPr>
              <w:t>SMR</w:t>
            </w:r>
          </w:p>
        </w:tc>
        <w:tc>
          <w:tcPr>
            <w:tcW w:w="5485" w:type="dxa"/>
          </w:tcPr>
          <w:p w14:paraId="75B3ABD2" w14:textId="77777777" w:rsidR="00F948ED" w:rsidRPr="00F948ED" w:rsidRDefault="00F948ED" w:rsidP="00F948ED">
            <w:pPr>
              <w:rPr>
                <w:rFonts w:ascii="Calibri" w:eastAsia="Calibri" w:hAnsi="Calibri" w:cs="Arial"/>
              </w:rPr>
            </w:pPr>
            <w:r w:rsidRPr="00F948ED">
              <w:rPr>
                <w:rFonts w:ascii="Calibri" w:eastAsia="Calibri" w:hAnsi="Calibri" w:cs="Arial"/>
              </w:rPr>
              <w:t>Member without Portfolio (</w:t>
            </w:r>
            <w:proofErr w:type="spellStart"/>
            <w:r w:rsidRPr="00F948ED">
              <w:rPr>
                <w:rFonts w:ascii="Calibri" w:eastAsia="Calibri" w:hAnsi="Calibri" w:cs="Arial"/>
              </w:rPr>
              <w:t>tbd</w:t>
            </w:r>
            <w:proofErr w:type="spellEnd"/>
            <w:r w:rsidRPr="00F948ED">
              <w:rPr>
                <w:rFonts w:ascii="Calibri" w:eastAsia="Calibri" w:hAnsi="Calibri" w:cs="Arial"/>
              </w:rPr>
              <w:t>)</w:t>
            </w:r>
          </w:p>
        </w:tc>
      </w:tr>
      <w:tr w:rsidR="00F948ED" w:rsidRPr="00F948ED" w14:paraId="24F065A5" w14:textId="77777777" w:rsidTr="002735C7">
        <w:tc>
          <w:tcPr>
            <w:tcW w:w="3865" w:type="dxa"/>
          </w:tcPr>
          <w:p w14:paraId="3656A651" w14:textId="77777777" w:rsidR="00F948ED" w:rsidRPr="00F948ED" w:rsidRDefault="00F948ED" w:rsidP="00F948ED">
            <w:pPr>
              <w:rPr>
                <w:rFonts w:ascii="Calibri" w:eastAsia="Calibri" w:hAnsi="Calibri" w:cs="Arial"/>
              </w:rPr>
            </w:pPr>
            <w:r w:rsidRPr="00F948ED">
              <w:rPr>
                <w:rFonts w:ascii="Calibri" w:eastAsia="Calibri" w:hAnsi="Calibri" w:cs="Arial"/>
              </w:rPr>
              <w:t>Informal consultations with Heads of Delegations</w:t>
            </w:r>
          </w:p>
        </w:tc>
        <w:tc>
          <w:tcPr>
            <w:tcW w:w="5485" w:type="dxa"/>
          </w:tcPr>
          <w:p w14:paraId="353748CB" w14:textId="77777777" w:rsidR="00F948ED" w:rsidRPr="00F948ED" w:rsidRDefault="00F948ED" w:rsidP="00F948ED">
            <w:pPr>
              <w:rPr>
                <w:rFonts w:ascii="Calibri" w:eastAsia="Calibri" w:hAnsi="Calibri" w:cs="Arial"/>
              </w:rPr>
            </w:pPr>
            <w:r w:rsidRPr="00F948ED">
              <w:rPr>
                <w:rFonts w:ascii="Calibri" w:eastAsia="Calibri" w:hAnsi="Calibri" w:cs="Arial"/>
              </w:rPr>
              <w:t>ExCom</w:t>
            </w:r>
          </w:p>
        </w:tc>
      </w:tr>
      <w:tr w:rsidR="00F948ED" w:rsidRPr="00F948ED" w14:paraId="61855A09" w14:textId="77777777" w:rsidTr="002735C7">
        <w:tc>
          <w:tcPr>
            <w:tcW w:w="3865" w:type="dxa"/>
          </w:tcPr>
          <w:p w14:paraId="357832E0" w14:textId="77777777" w:rsidR="00F948ED" w:rsidRPr="00F948ED" w:rsidRDefault="00F948ED" w:rsidP="00F948ED">
            <w:pPr>
              <w:rPr>
                <w:rFonts w:ascii="Calibri" w:eastAsia="Calibri" w:hAnsi="Calibri" w:cs="Arial"/>
              </w:rPr>
            </w:pPr>
            <w:r w:rsidRPr="00F948ED">
              <w:rPr>
                <w:rFonts w:ascii="Calibri" w:eastAsia="Calibri" w:hAnsi="Calibri" w:cs="Arial"/>
              </w:rPr>
              <w:t>Presentation of the ExCom Report</w:t>
            </w:r>
          </w:p>
        </w:tc>
        <w:tc>
          <w:tcPr>
            <w:tcW w:w="5485" w:type="dxa"/>
          </w:tcPr>
          <w:p w14:paraId="5F447D3C" w14:textId="77777777" w:rsidR="00F948ED" w:rsidRPr="00F948ED" w:rsidRDefault="00F948ED" w:rsidP="00F948ED">
            <w:pPr>
              <w:rPr>
                <w:rFonts w:ascii="Calibri" w:eastAsia="Calibri" w:hAnsi="Calibri" w:cs="Arial"/>
              </w:rPr>
            </w:pPr>
            <w:r w:rsidRPr="00F948ED">
              <w:rPr>
                <w:rFonts w:ascii="Calibri" w:eastAsia="Calibri" w:hAnsi="Calibri" w:cs="Arial"/>
              </w:rPr>
              <w:t>ExCom</w:t>
            </w:r>
          </w:p>
        </w:tc>
      </w:tr>
      <w:tr w:rsidR="00F948ED" w:rsidRPr="00F948ED" w14:paraId="20AE0B86" w14:textId="77777777" w:rsidTr="002735C7">
        <w:tc>
          <w:tcPr>
            <w:tcW w:w="3865" w:type="dxa"/>
          </w:tcPr>
          <w:p w14:paraId="53DBF30B" w14:textId="77777777" w:rsidR="00F948ED" w:rsidRPr="00F948ED" w:rsidRDefault="00F948ED" w:rsidP="00F948ED">
            <w:pPr>
              <w:rPr>
                <w:rFonts w:ascii="Calibri" w:eastAsia="Calibri" w:hAnsi="Calibri" w:cs="Arial"/>
              </w:rPr>
            </w:pPr>
            <w:r w:rsidRPr="00F948ED">
              <w:rPr>
                <w:rFonts w:ascii="Calibri" w:eastAsia="Calibri" w:hAnsi="Calibri" w:cs="Arial"/>
              </w:rPr>
              <w:t>Presentation of candidates and Q&amp;A session</w:t>
            </w:r>
          </w:p>
        </w:tc>
        <w:tc>
          <w:tcPr>
            <w:tcW w:w="5485" w:type="dxa"/>
          </w:tcPr>
          <w:p w14:paraId="3807DCCA" w14:textId="77777777" w:rsidR="00F948ED" w:rsidRPr="00F948ED" w:rsidRDefault="00F948ED" w:rsidP="00F948ED">
            <w:pPr>
              <w:rPr>
                <w:rFonts w:ascii="Calibri" w:eastAsia="Calibri" w:hAnsi="Calibri" w:cs="Arial"/>
              </w:rPr>
            </w:pPr>
            <w:r w:rsidRPr="00F948ED">
              <w:rPr>
                <w:rFonts w:ascii="Calibri" w:eastAsia="Calibri" w:hAnsi="Calibri" w:cs="Arial"/>
              </w:rPr>
              <w:t>ExCom</w:t>
            </w:r>
          </w:p>
        </w:tc>
      </w:tr>
      <w:tr w:rsidR="00F948ED" w:rsidRPr="00F948ED" w14:paraId="6B843C86" w14:textId="77777777" w:rsidTr="002735C7">
        <w:tc>
          <w:tcPr>
            <w:tcW w:w="3865" w:type="dxa"/>
          </w:tcPr>
          <w:p w14:paraId="4FFCDADC" w14:textId="77777777" w:rsidR="00F948ED" w:rsidRPr="00F948ED" w:rsidRDefault="00F948ED" w:rsidP="00F948ED">
            <w:pPr>
              <w:rPr>
                <w:rFonts w:ascii="Calibri" w:eastAsia="Calibri" w:hAnsi="Calibri" w:cs="Arial"/>
              </w:rPr>
            </w:pPr>
            <w:r w:rsidRPr="00F948ED">
              <w:rPr>
                <w:rFonts w:ascii="Calibri" w:eastAsia="Calibri" w:hAnsi="Calibri" w:cs="Arial"/>
              </w:rPr>
              <w:t>Testing the E-voting system</w:t>
            </w:r>
          </w:p>
        </w:tc>
        <w:tc>
          <w:tcPr>
            <w:tcW w:w="5485" w:type="dxa"/>
          </w:tcPr>
          <w:p w14:paraId="32651931" w14:textId="77777777" w:rsidR="00F948ED" w:rsidRPr="00F948ED" w:rsidRDefault="00F948ED" w:rsidP="00F948ED">
            <w:pPr>
              <w:rPr>
                <w:rFonts w:ascii="Calibri" w:eastAsia="Calibri" w:hAnsi="Calibri" w:cs="Arial"/>
              </w:rPr>
            </w:pPr>
            <w:r w:rsidRPr="00F948ED">
              <w:rPr>
                <w:rFonts w:ascii="Calibri" w:eastAsia="Calibri" w:hAnsi="Calibri" w:cs="Arial"/>
              </w:rPr>
              <w:t>ExCom</w:t>
            </w:r>
          </w:p>
        </w:tc>
      </w:tr>
    </w:tbl>
    <w:p w14:paraId="4B12C4B5" w14:textId="41887E30" w:rsidR="00F948ED" w:rsidRDefault="00F948ED" w:rsidP="00F948ED">
      <w:pPr>
        <w:ind w:left="720"/>
        <w:contextualSpacing/>
        <w:rPr>
          <w:rFonts w:ascii="Calibri" w:eastAsia="Calibri" w:hAnsi="Calibri" w:cs="Arial"/>
        </w:rPr>
      </w:pPr>
    </w:p>
    <w:p w14:paraId="2C5DC3A4" w14:textId="24273A01" w:rsidR="00F948ED" w:rsidRDefault="00F948ED" w:rsidP="00F948ED">
      <w:pPr>
        <w:ind w:left="720"/>
        <w:contextualSpacing/>
        <w:rPr>
          <w:rFonts w:ascii="Calibri" w:eastAsia="Calibri" w:hAnsi="Calibri" w:cs="Arial"/>
        </w:rPr>
      </w:pPr>
    </w:p>
    <w:p w14:paraId="0FE90086" w14:textId="78C5C515" w:rsidR="00F948ED" w:rsidRDefault="00F948ED" w:rsidP="00F948ED">
      <w:pPr>
        <w:ind w:left="720"/>
        <w:contextualSpacing/>
        <w:rPr>
          <w:rFonts w:ascii="Calibri" w:eastAsia="Calibri" w:hAnsi="Calibri" w:cs="Arial"/>
        </w:rPr>
      </w:pPr>
    </w:p>
    <w:p w14:paraId="56269D81" w14:textId="227546D7" w:rsidR="00F948ED" w:rsidRDefault="00F948ED" w:rsidP="00F948ED">
      <w:pPr>
        <w:ind w:left="720"/>
        <w:contextualSpacing/>
        <w:rPr>
          <w:rFonts w:ascii="Calibri" w:eastAsia="Calibri" w:hAnsi="Calibri" w:cs="Arial"/>
        </w:rPr>
      </w:pPr>
    </w:p>
    <w:p w14:paraId="082B6BF1" w14:textId="04D8BB1F" w:rsidR="00F948ED" w:rsidRDefault="00F948ED" w:rsidP="00F948ED">
      <w:pPr>
        <w:ind w:left="720"/>
        <w:contextualSpacing/>
        <w:rPr>
          <w:rFonts w:ascii="Calibri" w:eastAsia="Calibri" w:hAnsi="Calibri" w:cs="Arial"/>
        </w:rPr>
      </w:pPr>
    </w:p>
    <w:p w14:paraId="098F3B14" w14:textId="56DA2530" w:rsidR="00F948ED" w:rsidRDefault="00F948ED" w:rsidP="00F948ED">
      <w:pPr>
        <w:ind w:left="720"/>
        <w:contextualSpacing/>
        <w:rPr>
          <w:rFonts w:ascii="Calibri" w:eastAsia="Calibri" w:hAnsi="Calibri" w:cs="Arial"/>
        </w:rPr>
      </w:pPr>
    </w:p>
    <w:p w14:paraId="09D181C0" w14:textId="77777777" w:rsidR="00F948ED" w:rsidRPr="00F948ED" w:rsidRDefault="00F948ED" w:rsidP="00F948ED">
      <w:pPr>
        <w:ind w:left="720"/>
        <w:contextualSpacing/>
        <w:rPr>
          <w:rFonts w:ascii="Calibri" w:eastAsia="Calibri" w:hAnsi="Calibri" w:cs="Arial"/>
        </w:rPr>
      </w:pPr>
    </w:p>
    <w:p w14:paraId="2A11407A" w14:textId="77777777" w:rsidR="00F948ED" w:rsidRPr="00F948ED" w:rsidRDefault="00F948ED" w:rsidP="00F948ED">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t xml:space="preserve">PLENARY MEETINGS </w:t>
      </w:r>
    </w:p>
    <w:p w14:paraId="72E3514C" w14:textId="77777777" w:rsidR="00F948ED" w:rsidRPr="00F948ED" w:rsidRDefault="00F948ED" w:rsidP="00F948ED">
      <w:pPr>
        <w:rPr>
          <w:rFonts w:ascii="Calibri" w:eastAsia="Calibri" w:hAnsi="Calibri" w:cs="Arial"/>
        </w:rPr>
      </w:pPr>
      <w:r w:rsidRPr="00F948ED">
        <w:rPr>
          <w:rFonts w:ascii="Calibri" w:eastAsia="Calibri" w:hAnsi="Calibri" w:cs="Arial"/>
        </w:rPr>
        <w:t>1 day only</w:t>
      </w:r>
    </w:p>
    <w:p w14:paraId="15B2CDAB" w14:textId="77777777" w:rsidR="00F948ED" w:rsidRPr="00F948ED" w:rsidRDefault="00F948ED" w:rsidP="00F948ED">
      <w:pPr>
        <w:numPr>
          <w:ilvl w:val="1"/>
          <w:numId w:val="5"/>
        </w:numPr>
        <w:contextualSpacing/>
        <w:rPr>
          <w:rFonts w:ascii="Calibri" w:eastAsia="Calibri" w:hAnsi="Calibri" w:cs="Arial"/>
        </w:rPr>
      </w:pPr>
      <w:r w:rsidRPr="00F948ED">
        <w:rPr>
          <w:rFonts w:ascii="Calibri" w:eastAsia="Calibri" w:hAnsi="Calibri" w:cs="Arial"/>
        </w:rPr>
        <w:t xml:space="preserve">Past </w:t>
      </w:r>
      <w:proofErr w:type="gramStart"/>
      <w:r w:rsidRPr="00F948ED">
        <w:rPr>
          <w:rFonts w:ascii="Calibri" w:eastAsia="Calibri" w:hAnsi="Calibri" w:cs="Arial"/>
        </w:rPr>
        <w:t>format :</w:t>
      </w:r>
      <w:proofErr w:type="gramEnd"/>
      <w:r w:rsidRPr="00F948ED">
        <w:rPr>
          <w:rFonts w:ascii="Calibri" w:eastAsia="Calibri" w:hAnsi="Calibri" w:cs="Arial"/>
        </w:rPr>
        <w:t xml:space="preserve"> </w:t>
      </w:r>
    </w:p>
    <w:p w14:paraId="0788D2BF" w14:textId="77777777" w:rsidR="00F948ED" w:rsidRPr="00F948ED" w:rsidRDefault="00F948ED" w:rsidP="00F948ED">
      <w:pPr>
        <w:numPr>
          <w:ilvl w:val="2"/>
          <w:numId w:val="5"/>
        </w:numPr>
        <w:contextualSpacing/>
        <w:rPr>
          <w:rFonts w:ascii="Calibri" w:eastAsia="Calibri" w:hAnsi="Calibri" w:cs="Arial"/>
        </w:rPr>
      </w:pPr>
      <w:r w:rsidRPr="00F948ED">
        <w:rPr>
          <w:rFonts w:ascii="Calibri" w:eastAsia="Calibri" w:hAnsi="Calibri" w:cs="Arial"/>
        </w:rPr>
        <w:t xml:space="preserve">1 half day – Opening of Council </w:t>
      </w:r>
    </w:p>
    <w:p w14:paraId="270990A7" w14:textId="77777777" w:rsidR="00F948ED" w:rsidRPr="00F948ED" w:rsidRDefault="00F948ED" w:rsidP="00F948ED">
      <w:pPr>
        <w:numPr>
          <w:ilvl w:val="2"/>
          <w:numId w:val="5"/>
        </w:numPr>
        <w:contextualSpacing/>
        <w:rPr>
          <w:rFonts w:ascii="Calibri" w:eastAsia="Calibri" w:hAnsi="Calibri" w:cs="Arial"/>
        </w:rPr>
      </w:pPr>
      <w:r w:rsidRPr="00F948ED">
        <w:rPr>
          <w:rFonts w:ascii="Calibri" w:eastAsia="Calibri" w:hAnsi="Calibri" w:cs="Arial"/>
        </w:rPr>
        <w:t xml:space="preserve">1 half day – elections </w:t>
      </w:r>
    </w:p>
    <w:p w14:paraId="34FF110A" w14:textId="77777777" w:rsidR="00F948ED" w:rsidRPr="00F948ED" w:rsidRDefault="00F948ED" w:rsidP="00F948ED">
      <w:pPr>
        <w:numPr>
          <w:ilvl w:val="2"/>
          <w:numId w:val="5"/>
        </w:numPr>
        <w:contextualSpacing/>
        <w:rPr>
          <w:rFonts w:ascii="Calibri" w:eastAsia="Calibri" w:hAnsi="Calibri" w:cs="Arial"/>
        </w:rPr>
      </w:pPr>
      <w:r w:rsidRPr="00F948ED">
        <w:rPr>
          <w:rFonts w:ascii="Calibri" w:eastAsia="Calibri" w:hAnsi="Calibri" w:cs="Arial"/>
        </w:rPr>
        <w:t>1 full day – report of Standing Committees, adoption of recommendations/resolution (including of FICSA Budget and Programme of Work), Closing of Council</w:t>
      </w:r>
    </w:p>
    <w:p w14:paraId="383D7337" w14:textId="77777777" w:rsidR="00F948ED" w:rsidRPr="00F948ED" w:rsidRDefault="00F948ED" w:rsidP="00F948ED">
      <w:pPr>
        <w:ind w:left="2160"/>
        <w:contextualSpacing/>
        <w:rPr>
          <w:rFonts w:ascii="Calibri" w:eastAsia="Calibri" w:hAnsi="Calibri" w:cs="Arial"/>
        </w:rPr>
      </w:pPr>
    </w:p>
    <w:p w14:paraId="2879E2DE" w14:textId="77777777" w:rsidR="00F948ED" w:rsidRPr="00F948ED" w:rsidRDefault="00F948ED" w:rsidP="00F948ED">
      <w:pPr>
        <w:numPr>
          <w:ilvl w:val="1"/>
          <w:numId w:val="5"/>
        </w:numPr>
        <w:contextualSpacing/>
        <w:rPr>
          <w:rFonts w:ascii="Calibri" w:eastAsia="Calibri" w:hAnsi="Calibri" w:cs="Arial"/>
        </w:rPr>
      </w:pPr>
      <w:r w:rsidRPr="00F948ED">
        <w:rPr>
          <w:rFonts w:ascii="Calibri" w:eastAsia="Calibri" w:hAnsi="Calibri" w:cs="Arial"/>
        </w:rPr>
        <w:t xml:space="preserve">Proposed </w:t>
      </w:r>
      <w:proofErr w:type="gramStart"/>
      <w:r w:rsidRPr="00F948ED">
        <w:rPr>
          <w:rFonts w:ascii="Calibri" w:eastAsia="Calibri" w:hAnsi="Calibri" w:cs="Arial"/>
        </w:rPr>
        <w:t>format :</w:t>
      </w:r>
      <w:proofErr w:type="gramEnd"/>
      <w:r w:rsidRPr="00F948ED">
        <w:rPr>
          <w:rFonts w:ascii="Calibri" w:eastAsia="Calibri" w:hAnsi="Calibri" w:cs="Arial"/>
        </w:rPr>
        <w:t xml:space="preserve"> </w:t>
      </w:r>
    </w:p>
    <w:p w14:paraId="670128FA" w14:textId="77777777" w:rsidR="00F948ED" w:rsidRPr="00F948ED" w:rsidRDefault="00F948ED" w:rsidP="00F948ED">
      <w:pPr>
        <w:numPr>
          <w:ilvl w:val="2"/>
          <w:numId w:val="5"/>
        </w:numPr>
        <w:contextualSpacing/>
        <w:rPr>
          <w:rFonts w:ascii="Calibri" w:eastAsia="Calibri" w:hAnsi="Calibri" w:cs="Arial"/>
        </w:rPr>
      </w:pPr>
      <w:r w:rsidRPr="00F948ED">
        <w:rPr>
          <w:rFonts w:ascii="Calibri" w:eastAsia="Calibri" w:hAnsi="Calibri" w:cs="Arial"/>
        </w:rPr>
        <w:t xml:space="preserve">1 day – Opening of Council [Incl. Remarks by Executive Head of the Host </w:t>
      </w:r>
      <w:proofErr w:type="spellStart"/>
      <w:r w:rsidRPr="00F948ED">
        <w:rPr>
          <w:rFonts w:ascii="Calibri" w:eastAsia="Calibri" w:hAnsi="Calibri" w:cs="Arial"/>
        </w:rPr>
        <w:t>Organisation</w:t>
      </w:r>
      <w:proofErr w:type="spellEnd"/>
      <w:r w:rsidRPr="00F948ED">
        <w:rPr>
          <w:rFonts w:ascii="Calibri" w:eastAsia="Calibri" w:hAnsi="Calibri" w:cs="Arial"/>
        </w:rPr>
        <w:t>, remarks by the President of the Staff Association, Statement by the Chairman of the ICSC, Statement by the FICSA President]; Constitutional matters; E-voting.</w:t>
      </w:r>
    </w:p>
    <w:p w14:paraId="328DDFDB" w14:textId="77777777" w:rsidR="00F948ED" w:rsidRPr="00F948ED" w:rsidRDefault="00F948ED" w:rsidP="00F948ED">
      <w:pPr>
        <w:numPr>
          <w:ilvl w:val="2"/>
          <w:numId w:val="5"/>
        </w:numPr>
        <w:contextualSpacing/>
        <w:rPr>
          <w:rFonts w:ascii="Calibri" w:eastAsia="Calibri" w:hAnsi="Calibri" w:cs="Arial"/>
        </w:rPr>
      </w:pPr>
      <w:r w:rsidRPr="00F948ED">
        <w:rPr>
          <w:rFonts w:ascii="Calibri" w:eastAsia="Calibri" w:hAnsi="Calibri" w:cs="Arial"/>
        </w:rPr>
        <w:t>1 day - adoption of recommendations/resolution (including of FICSA Budget and Programme of Work for 2021), Closing of Council. Review of report to take place as per timeline below.</w:t>
      </w:r>
    </w:p>
    <w:p w14:paraId="421CBDA3" w14:textId="77777777" w:rsidR="00F948ED" w:rsidRDefault="00F948ED" w:rsidP="00F948ED">
      <w:pPr>
        <w:keepNext/>
        <w:keepLines/>
        <w:spacing w:before="40" w:after="0"/>
        <w:outlineLvl w:val="1"/>
        <w:rPr>
          <w:rFonts w:ascii="Calibri Light" w:eastAsia="DengXian Light" w:hAnsi="Calibri Light" w:cs="Times New Roman"/>
          <w:color w:val="2F5496"/>
          <w:sz w:val="26"/>
          <w:szCs w:val="26"/>
        </w:rPr>
      </w:pPr>
    </w:p>
    <w:p w14:paraId="07D190A8" w14:textId="456B5806" w:rsidR="00F948ED" w:rsidRPr="00F948ED" w:rsidRDefault="00F948ED" w:rsidP="00F948ED">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t>TIMELINE</w:t>
      </w:r>
    </w:p>
    <w:tbl>
      <w:tblPr>
        <w:tblStyle w:val="TableGrid2"/>
        <w:tblW w:w="5000" w:type="pct"/>
        <w:tblLook w:val="04A0" w:firstRow="1" w:lastRow="0" w:firstColumn="1" w:lastColumn="0" w:noHBand="0" w:noVBand="1"/>
      </w:tblPr>
      <w:tblGrid>
        <w:gridCol w:w="3456"/>
        <w:gridCol w:w="10934"/>
      </w:tblGrid>
      <w:tr w:rsidR="00F948ED" w:rsidRPr="00F948ED" w14:paraId="363EF318" w14:textId="77777777" w:rsidTr="00F948ED">
        <w:tc>
          <w:tcPr>
            <w:tcW w:w="5000" w:type="pct"/>
            <w:gridSpan w:val="2"/>
          </w:tcPr>
          <w:p w14:paraId="0DA72413" w14:textId="77777777" w:rsidR="00F948ED" w:rsidRPr="00F948ED" w:rsidRDefault="00F948ED" w:rsidP="00F948ED">
            <w:pPr>
              <w:rPr>
                <w:rFonts w:ascii="Calibri" w:eastAsia="Calibri" w:hAnsi="Calibri" w:cs="Arial"/>
                <w:b/>
                <w:bCs/>
                <w:u w:val="single"/>
              </w:rPr>
            </w:pPr>
            <w:r w:rsidRPr="00F948ED">
              <w:rPr>
                <w:rFonts w:ascii="Calibri Light" w:eastAsia="DengXian Light" w:hAnsi="Calibri Light" w:cs="Times New Roman"/>
                <w:b/>
                <w:bCs/>
                <w:color w:val="1F3763"/>
                <w:sz w:val="24"/>
                <w:szCs w:val="24"/>
              </w:rPr>
              <w:t>Standing Committee Meetings</w:t>
            </w:r>
            <w:r w:rsidRPr="00F948ED">
              <w:rPr>
                <w:rFonts w:ascii="Calibri" w:eastAsia="Calibri" w:hAnsi="Calibri" w:cs="Arial"/>
                <w:b/>
                <w:bCs/>
                <w:u w:val="single"/>
              </w:rPr>
              <w:t xml:space="preserve"> (fully virtual).</w:t>
            </w:r>
          </w:p>
          <w:p w14:paraId="601F925D" w14:textId="77777777" w:rsidR="00F948ED" w:rsidRPr="00F948ED" w:rsidRDefault="00F948ED" w:rsidP="00F948ED">
            <w:pPr>
              <w:rPr>
                <w:rFonts w:ascii="Calibri" w:eastAsia="Calibri" w:hAnsi="Calibri" w:cs="Arial"/>
              </w:rPr>
            </w:pPr>
          </w:p>
        </w:tc>
      </w:tr>
      <w:tr w:rsidR="00F948ED" w:rsidRPr="00F948ED" w14:paraId="497DD027" w14:textId="77777777" w:rsidTr="00F948ED">
        <w:tc>
          <w:tcPr>
            <w:tcW w:w="1201" w:type="pct"/>
          </w:tcPr>
          <w:p w14:paraId="2800BC7B" w14:textId="77777777" w:rsidR="00F948ED" w:rsidRPr="00F948ED" w:rsidRDefault="00F948ED" w:rsidP="00F948ED">
            <w:pPr>
              <w:rPr>
                <w:rFonts w:ascii="Calibri" w:eastAsia="Calibri" w:hAnsi="Calibri" w:cs="Arial"/>
              </w:rPr>
            </w:pPr>
            <w:r w:rsidRPr="00F948ED">
              <w:rPr>
                <w:rFonts w:ascii="Calibri" w:eastAsia="Calibri" w:hAnsi="Calibri" w:cs="Arial"/>
              </w:rPr>
              <w:t>Standing Committees are allocated three weeks to complete this.</w:t>
            </w:r>
          </w:p>
          <w:p w14:paraId="3F4B8F94" w14:textId="77777777" w:rsidR="00F948ED" w:rsidRPr="00F948ED" w:rsidRDefault="00F948ED" w:rsidP="00F948ED">
            <w:pPr>
              <w:rPr>
                <w:rFonts w:ascii="Calibri" w:eastAsia="Calibri" w:hAnsi="Calibri" w:cs="Arial"/>
              </w:rPr>
            </w:pPr>
          </w:p>
          <w:p w14:paraId="50CFF2E3"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 xml:space="preserve">Week 1 – </w:t>
            </w:r>
          </w:p>
          <w:p w14:paraId="54A5CB4D" w14:textId="647CDBFD" w:rsidR="00F948ED" w:rsidRPr="00F948ED" w:rsidRDefault="00F948ED" w:rsidP="00F948ED">
            <w:pPr>
              <w:rPr>
                <w:rFonts w:ascii="Calibri" w:eastAsia="Calibri" w:hAnsi="Calibri" w:cs="Arial"/>
                <w:b/>
                <w:bCs/>
              </w:rPr>
            </w:pPr>
            <w:r w:rsidRPr="00F948ED">
              <w:rPr>
                <w:rFonts w:ascii="Calibri" w:eastAsia="Calibri" w:hAnsi="Calibri" w:cs="Arial"/>
                <w:b/>
                <w:bCs/>
                <w:color w:val="4472C4"/>
              </w:rPr>
              <w:t>30 Nov to 4 Dec</w:t>
            </w:r>
          </w:p>
          <w:p w14:paraId="777524D5" w14:textId="77777777" w:rsidR="00F948ED" w:rsidRPr="00F948ED" w:rsidRDefault="00F948ED" w:rsidP="00F948ED">
            <w:pPr>
              <w:rPr>
                <w:rFonts w:ascii="Calibri" w:eastAsia="Calibri" w:hAnsi="Calibri" w:cs="Arial"/>
              </w:rPr>
            </w:pPr>
            <w:r w:rsidRPr="00F948ED">
              <w:rPr>
                <w:rFonts w:ascii="Calibri" w:eastAsia="Calibri" w:hAnsi="Calibri" w:cs="Arial"/>
              </w:rPr>
              <w:t>(Provide a status update/report on the progress of the meeting)</w:t>
            </w:r>
          </w:p>
          <w:p w14:paraId="6412F3BE" w14:textId="77777777" w:rsidR="00F948ED" w:rsidRPr="00F948ED" w:rsidRDefault="00F948ED" w:rsidP="00F948ED">
            <w:pPr>
              <w:rPr>
                <w:rFonts w:ascii="Calibri" w:eastAsia="Calibri" w:hAnsi="Calibri" w:cs="Arial"/>
              </w:rPr>
            </w:pPr>
          </w:p>
          <w:p w14:paraId="461D9D4F"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 xml:space="preserve">Week 2 – </w:t>
            </w:r>
          </w:p>
          <w:p w14:paraId="7928BF01" w14:textId="77777777" w:rsidR="00F948ED" w:rsidRPr="00F948ED" w:rsidRDefault="00F948ED" w:rsidP="00F948ED">
            <w:pPr>
              <w:rPr>
                <w:rFonts w:ascii="Calibri" w:eastAsia="Calibri" w:hAnsi="Calibri" w:cs="Arial"/>
                <w:b/>
                <w:bCs/>
              </w:rPr>
            </w:pPr>
            <w:r w:rsidRPr="00F948ED">
              <w:rPr>
                <w:rFonts w:ascii="Calibri" w:eastAsia="Calibri" w:hAnsi="Calibri" w:cs="Arial"/>
                <w:b/>
                <w:bCs/>
                <w:color w:val="4472C4"/>
              </w:rPr>
              <w:t>7 to 11 Dec</w:t>
            </w:r>
          </w:p>
          <w:p w14:paraId="2B348B5E" w14:textId="77777777" w:rsidR="00F948ED" w:rsidRPr="00F948ED" w:rsidRDefault="00F948ED" w:rsidP="00F948ED">
            <w:pPr>
              <w:rPr>
                <w:rFonts w:ascii="Calibri" w:eastAsia="Calibri" w:hAnsi="Calibri" w:cs="Arial"/>
              </w:rPr>
            </w:pPr>
            <w:r w:rsidRPr="00F948ED">
              <w:rPr>
                <w:rFonts w:ascii="Calibri" w:eastAsia="Calibri" w:hAnsi="Calibri" w:cs="Arial"/>
              </w:rPr>
              <w:t>(Provide a status update/report on the progress of the meeting)</w:t>
            </w:r>
          </w:p>
          <w:p w14:paraId="19D34E52" w14:textId="77777777" w:rsidR="00F948ED" w:rsidRPr="00F948ED" w:rsidRDefault="00F948ED" w:rsidP="00F948ED">
            <w:pPr>
              <w:rPr>
                <w:rFonts w:ascii="Calibri" w:eastAsia="Calibri" w:hAnsi="Calibri" w:cs="Arial"/>
              </w:rPr>
            </w:pPr>
          </w:p>
          <w:p w14:paraId="5A7069F7"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 xml:space="preserve">Week 3 – </w:t>
            </w:r>
          </w:p>
          <w:p w14:paraId="259E2231" w14:textId="77777777" w:rsidR="00F948ED" w:rsidRPr="00F948ED" w:rsidRDefault="00F948ED" w:rsidP="00F948ED">
            <w:pPr>
              <w:rPr>
                <w:rFonts w:ascii="Calibri" w:eastAsia="Calibri" w:hAnsi="Calibri" w:cs="Arial"/>
                <w:b/>
                <w:bCs/>
              </w:rPr>
            </w:pPr>
            <w:r w:rsidRPr="00F948ED">
              <w:rPr>
                <w:rFonts w:ascii="Calibri" w:eastAsia="Calibri" w:hAnsi="Calibri" w:cs="Arial"/>
                <w:b/>
                <w:bCs/>
                <w:color w:val="4472C4"/>
              </w:rPr>
              <w:lastRenderedPageBreak/>
              <w:t>14 to 18 Dec</w:t>
            </w:r>
          </w:p>
          <w:p w14:paraId="3E927623" w14:textId="77777777" w:rsidR="00F948ED" w:rsidRPr="00F948ED" w:rsidRDefault="00F948ED" w:rsidP="00F948ED">
            <w:pPr>
              <w:rPr>
                <w:rFonts w:ascii="Calibri" w:eastAsia="Calibri" w:hAnsi="Calibri" w:cs="Arial"/>
              </w:rPr>
            </w:pPr>
            <w:r w:rsidRPr="00F948ED">
              <w:rPr>
                <w:rFonts w:ascii="Calibri" w:eastAsia="Calibri" w:hAnsi="Calibri" w:cs="Arial"/>
              </w:rPr>
              <w:t>(Wrap up the meetings and the report)</w:t>
            </w:r>
          </w:p>
          <w:p w14:paraId="13CAE95F" w14:textId="77777777" w:rsidR="00F948ED" w:rsidRPr="00F948ED" w:rsidRDefault="00F948ED" w:rsidP="00F948ED">
            <w:pPr>
              <w:rPr>
                <w:rFonts w:ascii="Calibri" w:eastAsia="Calibri" w:hAnsi="Calibri" w:cs="Arial"/>
              </w:rPr>
            </w:pPr>
          </w:p>
          <w:p w14:paraId="6A678E04" w14:textId="77777777" w:rsidR="00F948ED" w:rsidRPr="00F948ED" w:rsidRDefault="00F948ED" w:rsidP="00F948ED">
            <w:pPr>
              <w:rPr>
                <w:rFonts w:ascii="Calibri" w:eastAsia="Calibri" w:hAnsi="Calibri" w:cs="Arial"/>
              </w:rPr>
            </w:pPr>
          </w:p>
          <w:p w14:paraId="21C02B9D" w14:textId="77777777" w:rsidR="00F948ED" w:rsidRPr="00F948ED" w:rsidRDefault="00F948ED" w:rsidP="00F948ED">
            <w:pPr>
              <w:rPr>
                <w:rFonts w:ascii="Calibri" w:eastAsia="Calibri" w:hAnsi="Calibri" w:cs="Arial"/>
              </w:rPr>
            </w:pPr>
          </w:p>
          <w:p w14:paraId="6455D8AF" w14:textId="77777777" w:rsidR="00F948ED" w:rsidRPr="00F948ED" w:rsidRDefault="00F948ED" w:rsidP="00F948ED">
            <w:pPr>
              <w:rPr>
                <w:rFonts w:ascii="Calibri" w:eastAsia="Calibri" w:hAnsi="Calibri" w:cs="Arial"/>
              </w:rPr>
            </w:pPr>
          </w:p>
          <w:p w14:paraId="4C66A9AF" w14:textId="77777777" w:rsidR="00F948ED" w:rsidRPr="00F948ED" w:rsidRDefault="00F948ED" w:rsidP="00F948ED">
            <w:pPr>
              <w:rPr>
                <w:rFonts w:ascii="Calibri" w:eastAsia="Calibri" w:hAnsi="Calibri" w:cs="Arial"/>
              </w:rPr>
            </w:pPr>
          </w:p>
          <w:p w14:paraId="19887EEF" w14:textId="77777777" w:rsidR="00F948ED" w:rsidRPr="00F948ED" w:rsidRDefault="00F948ED" w:rsidP="00F948ED">
            <w:pPr>
              <w:rPr>
                <w:rFonts w:ascii="Calibri" w:eastAsia="Calibri" w:hAnsi="Calibri" w:cs="Arial"/>
              </w:rPr>
            </w:pPr>
          </w:p>
          <w:p w14:paraId="247A60EE" w14:textId="77777777" w:rsidR="00F948ED" w:rsidRPr="00F948ED" w:rsidRDefault="00F948ED" w:rsidP="00F948ED">
            <w:pPr>
              <w:rPr>
                <w:rFonts w:ascii="Calibri" w:eastAsia="Calibri" w:hAnsi="Calibri" w:cs="Arial"/>
              </w:rPr>
            </w:pPr>
          </w:p>
          <w:p w14:paraId="05E55698" w14:textId="77777777" w:rsidR="00F948ED" w:rsidRPr="00F948ED" w:rsidRDefault="00F948ED" w:rsidP="00F948ED">
            <w:pPr>
              <w:rPr>
                <w:rFonts w:ascii="Calibri" w:eastAsia="Calibri" w:hAnsi="Calibri" w:cs="Arial"/>
              </w:rPr>
            </w:pPr>
          </w:p>
          <w:p w14:paraId="4A37A750" w14:textId="77777777" w:rsidR="00F948ED" w:rsidRPr="00F948ED" w:rsidRDefault="00F948ED" w:rsidP="00F948ED">
            <w:pPr>
              <w:rPr>
                <w:rFonts w:ascii="Calibri" w:eastAsia="Calibri" w:hAnsi="Calibri" w:cs="Arial"/>
              </w:rPr>
            </w:pPr>
          </w:p>
          <w:p w14:paraId="541A7457" w14:textId="77777777" w:rsidR="00F948ED" w:rsidRPr="00F948ED" w:rsidRDefault="00F948ED" w:rsidP="00F948ED">
            <w:pPr>
              <w:rPr>
                <w:rFonts w:ascii="Calibri" w:eastAsia="Calibri" w:hAnsi="Calibri" w:cs="Arial"/>
              </w:rPr>
            </w:pPr>
          </w:p>
          <w:p w14:paraId="15EE0400" w14:textId="77777777" w:rsidR="00F948ED" w:rsidRPr="00F948ED" w:rsidRDefault="00F948ED" w:rsidP="00F948ED">
            <w:pPr>
              <w:rPr>
                <w:rFonts w:ascii="Calibri" w:eastAsia="Calibri" w:hAnsi="Calibri" w:cs="Arial"/>
              </w:rPr>
            </w:pPr>
          </w:p>
          <w:p w14:paraId="671C3808" w14:textId="77777777" w:rsidR="00F948ED" w:rsidRPr="00F948ED" w:rsidRDefault="00F948ED" w:rsidP="00F948ED">
            <w:pPr>
              <w:rPr>
                <w:rFonts w:ascii="Calibri" w:eastAsia="Calibri" w:hAnsi="Calibri" w:cs="Arial"/>
              </w:rPr>
            </w:pPr>
          </w:p>
          <w:p w14:paraId="409E8869" w14:textId="77777777" w:rsidR="00F948ED" w:rsidRPr="00F948ED" w:rsidRDefault="00F948ED" w:rsidP="00F948ED">
            <w:pPr>
              <w:rPr>
                <w:rFonts w:ascii="Calibri" w:eastAsia="Calibri" w:hAnsi="Calibri" w:cs="Arial"/>
              </w:rPr>
            </w:pPr>
          </w:p>
          <w:p w14:paraId="1CE40780" w14:textId="77777777" w:rsidR="00F948ED" w:rsidRPr="00F948ED" w:rsidRDefault="00F948ED" w:rsidP="00F948ED">
            <w:pPr>
              <w:rPr>
                <w:rFonts w:ascii="Calibri" w:eastAsia="Calibri" w:hAnsi="Calibri" w:cs="Arial"/>
              </w:rPr>
            </w:pPr>
          </w:p>
          <w:p w14:paraId="73008DCB" w14:textId="77777777" w:rsidR="00F948ED" w:rsidRPr="00F948ED" w:rsidRDefault="00F948ED" w:rsidP="00F948ED">
            <w:pPr>
              <w:rPr>
                <w:rFonts w:ascii="Calibri" w:eastAsia="Calibri" w:hAnsi="Calibri" w:cs="Arial"/>
              </w:rPr>
            </w:pPr>
          </w:p>
          <w:p w14:paraId="774C8BD8" w14:textId="77777777" w:rsidR="00F948ED" w:rsidRPr="00F948ED" w:rsidRDefault="00F948ED" w:rsidP="00F948ED">
            <w:pPr>
              <w:rPr>
                <w:rFonts w:ascii="Calibri" w:eastAsia="Calibri" w:hAnsi="Calibri" w:cs="Arial"/>
              </w:rPr>
            </w:pPr>
          </w:p>
          <w:p w14:paraId="4E9DDB46" w14:textId="77777777" w:rsidR="00F948ED" w:rsidRPr="00F948ED" w:rsidRDefault="00F948ED" w:rsidP="00F948ED">
            <w:pPr>
              <w:rPr>
                <w:rFonts w:ascii="Calibri" w:eastAsia="Calibri" w:hAnsi="Calibri" w:cs="Arial"/>
              </w:rPr>
            </w:pPr>
          </w:p>
          <w:p w14:paraId="18F1E55F" w14:textId="77777777" w:rsidR="00F948ED" w:rsidRPr="00F948ED" w:rsidRDefault="00F948ED" w:rsidP="00F948ED">
            <w:pPr>
              <w:rPr>
                <w:rFonts w:ascii="Calibri" w:eastAsia="Calibri" w:hAnsi="Calibri" w:cs="Arial"/>
              </w:rPr>
            </w:pPr>
          </w:p>
          <w:p w14:paraId="12F9384B" w14:textId="77777777" w:rsidR="00F948ED" w:rsidRPr="00F948ED" w:rsidRDefault="00F948ED" w:rsidP="00F948ED">
            <w:pPr>
              <w:rPr>
                <w:rFonts w:ascii="Calibri" w:eastAsia="Calibri" w:hAnsi="Calibri" w:cs="Arial"/>
              </w:rPr>
            </w:pPr>
          </w:p>
          <w:p w14:paraId="7DF1535C" w14:textId="77777777" w:rsidR="00F948ED" w:rsidRPr="00F948ED" w:rsidRDefault="00F948ED" w:rsidP="00F948ED">
            <w:pPr>
              <w:rPr>
                <w:rFonts w:ascii="Calibri" w:eastAsia="Calibri" w:hAnsi="Calibri" w:cs="Arial"/>
              </w:rPr>
            </w:pPr>
          </w:p>
          <w:p w14:paraId="2E17E084" w14:textId="77777777" w:rsidR="00F948ED" w:rsidRPr="00F948ED" w:rsidRDefault="00F948ED" w:rsidP="00F948ED">
            <w:pPr>
              <w:rPr>
                <w:rFonts w:ascii="Calibri" w:eastAsia="Calibri" w:hAnsi="Calibri" w:cs="Arial"/>
              </w:rPr>
            </w:pPr>
          </w:p>
          <w:p w14:paraId="650CF79A" w14:textId="77777777" w:rsidR="00F948ED" w:rsidRPr="00F948ED" w:rsidRDefault="00F948ED" w:rsidP="00F948ED">
            <w:pPr>
              <w:rPr>
                <w:rFonts w:ascii="Calibri" w:eastAsia="Calibri" w:hAnsi="Calibri" w:cs="Arial"/>
              </w:rPr>
            </w:pPr>
          </w:p>
          <w:p w14:paraId="3D83AC02" w14:textId="77777777" w:rsidR="00F948ED" w:rsidRPr="00F948ED" w:rsidRDefault="00F948ED" w:rsidP="00F948ED">
            <w:pPr>
              <w:rPr>
                <w:rFonts w:ascii="Calibri" w:eastAsia="Calibri" w:hAnsi="Calibri" w:cs="Arial"/>
              </w:rPr>
            </w:pPr>
            <w:r w:rsidRPr="00F948ED">
              <w:rPr>
                <w:rFonts w:ascii="Calibri" w:eastAsia="Calibri" w:hAnsi="Calibri" w:cs="Arial"/>
              </w:rPr>
              <w:t>Submission of reports:</w:t>
            </w:r>
          </w:p>
          <w:p w14:paraId="7F6A9320" w14:textId="77777777" w:rsidR="00F948ED" w:rsidRPr="00F948ED" w:rsidRDefault="00F948ED" w:rsidP="00F948ED">
            <w:pPr>
              <w:rPr>
                <w:rFonts w:ascii="Calibri" w:eastAsia="Calibri" w:hAnsi="Calibri" w:cs="Arial"/>
              </w:rPr>
            </w:pPr>
            <w:r w:rsidRPr="00F948ED">
              <w:rPr>
                <w:rFonts w:ascii="Calibri" w:eastAsia="Calibri" w:hAnsi="Calibri" w:cs="Arial"/>
              </w:rPr>
              <w:t>22 January 2021</w:t>
            </w:r>
          </w:p>
          <w:p w14:paraId="369B40FD" w14:textId="77777777" w:rsidR="00F948ED" w:rsidRPr="00F948ED" w:rsidRDefault="00F948ED" w:rsidP="00F948ED">
            <w:pPr>
              <w:rPr>
                <w:rFonts w:ascii="Calibri" w:eastAsia="Calibri" w:hAnsi="Calibri" w:cs="Arial"/>
              </w:rPr>
            </w:pPr>
          </w:p>
          <w:p w14:paraId="7D19083E" w14:textId="77777777" w:rsidR="00F948ED" w:rsidRPr="00F948ED" w:rsidRDefault="00F948ED" w:rsidP="00F948ED">
            <w:pPr>
              <w:rPr>
                <w:rFonts w:ascii="Calibri" w:eastAsia="Calibri" w:hAnsi="Calibri" w:cs="Arial"/>
              </w:rPr>
            </w:pPr>
          </w:p>
          <w:p w14:paraId="445E26AA" w14:textId="77777777" w:rsidR="00F948ED" w:rsidRPr="00F948ED" w:rsidRDefault="00F948ED" w:rsidP="00F948ED">
            <w:pPr>
              <w:rPr>
                <w:rFonts w:ascii="Calibri" w:eastAsia="Calibri" w:hAnsi="Calibri" w:cs="Arial"/>
              </w:rPr>
            </w:pPr>
            <w:r w:rsidRPr="00F948ED">
              <w:rPr>
                <w:rFonts w:ascii="Calibri" w:eastAsia="Calibri" w:hAnsi="Calibri" w:cs="Arial"/>
              </w:rPr>
              <w:t>4</w:t>
            </w:r>
            <w:r w:rsidRPr="00F948ED">
              <w:rPr>
                <w:rFonts w:ascii="Calibri" w:eastAsia="Calibri" w:hAnsi="Calibri" w:cs="Arial"/>
                <w:vertAlign w:val="superscript"/>
              </w:rPr>
              <w:t>th</w:t>
            </w:r>
            <w:r w:rsidRPr="00F948ED">
              <w:rPr>
                <w:rFonts w:ascii="Calibri" w:eastAsia="Calibri" w:hAnsi="Calibri" w:cs="Arial"/>
              </w:rPr>
              <w:t xml:space="preserve"> week of January – reports on FICSA website</w:t>
            </w:r>
          </w:p>
          <w:p w14:paraId="6AFE1036" w14:textId="77777777" w:rsidR="00F948ED" w:rsidRPr="00F948ED" w:rsidRDefault="00F948ED" w:rsidP="00F948ED">
            <w:pPr>
              <w:rPr>
                <w:rFonts w:ascii="Calibri" w:eastAsia="Calibri" w:hAnsi="Calibri" w:cs="Arial"/>
              </w:rPr>
            </w:pPr>
          </w:p>
        </w:tc>
        <w:tc>
          <w:tcPr>
            <w:tcW w:w="3799" w:type="pct"/>
          </w:tcPr>
          <w:p w14:paraId="2FC0DA42" w14:textId="77777777" w:rsidR="00F948ED" w:rsidRPr="00F948ED" w:rsidRDefault="00F948ED" w:rsidP="00F948ED">
            <w:pPr>
              <w:numPr>
                <w:ilvl w:val="0"/>
                <w:numId w:val="13"/>
              </w:numPr>
              <w:contextualSpacing/>
              <w:rPr>
                <w:rFonts w:ascii="Calibri" w:eastAsia="Calibri" w:hAnsi="Calibri" w:cs="Arial"/>
              </w:rPr>
            </w:pPr>
            <w:r w:rsidRPr="00F948ED">
              <w:rPr>
                <w:rFonts w:ascii="Calibri" w:eastAsia="Calibri" w:hAnsi="Calibri" w:cs="Arial"/>
                <w:b/>
                <w:bCs/>
              </w:rPr>
              <w:lastRenderedPageBreak/>
              <w:t>SC Meeting Objective</w:t>
            </w:r>
            <w:r w:rsidRPr="00F948ED">
              <w:rPr>
                <w:rFonts w:ascii="Calibri" w:eastAsia="Calibri" w:hAnsi="Calibri" w:cs="Arial"/>
              </w:rPr>
              <w:t xml:space="preserve">: Ensure </w:t>
            </w:r>
            <w:proofErr w:type="gramStart"/>
            <w:r w:rsidRPr="00F948ED">
              <w:rPr>
                <w:rFonts w:ascii="Calibri" w:eastAsia="Calibri" w:hAnsi="Calibri" w:cs="Arial"/>
              </w:rPr>
              <w:t>sufficient</w:t>
            </w:r>
            <w:proofErr w:type="gramEnd"/>
            <w:r w:rsidRPr="00F948ED">
              <w:rPr>
                <w:rFonts w:ascii="Calibri" w:eastAsia="Calibri" w:hAnsi="Calibri" w:cs="Arial"/>
              </w:rPr>
              <w:t xml:space="preserve"> time to discuss agenda items, with input and engagement from all FICSA members, to produce quality work and report. Agenda items must be focused, concise, strategic and of high importance. They should be limited to three such items (excluding Adoption of the Agenda, follow-up from the 73</w:t>
            </w:r>
            <w:r w:rsidRPr="00F948ED">
              <w:rPr>
                <w:rFonts w:ascii="Calibri" w:eastAsia="Calibri" w:hAnsi="Calibri" w:cs="Arial"/>
                <w:vertAlign w:val="superscript"/>
              </w:rPr>
              <w:t>rd</w:t>
            </w:r>
            <w:r w:rsidRPr="00F948ED">
              <w:rPr>
                <w:rFonts w:ascii="Calibri" w:eastAsia="Calibri" w:hAnsi="Calibri" w:cs="Arial"/>
              </w:rPr>
              <w:t xml:space="preserve"> Council, nomination of core group members).</w:t>
            </w:r>
          </w:p>
          <w:p w14:paraId="1481EC86" w14:textId="77777777" w:rsidR="00F948ED" w:rsidRPr="00F948ED" w:rsidRDefault="00F948ED" w:rsidP="00F948ED">
            <w:pPr>
              <w:ind w:left="360"/>
              <w:contextualSpacing/>
              <w:rPr>
                <w:rFonts w:ascii="Calibri" w:eastAsia="Calibri" w:hAnsi="Calibri" w:cs="Arial"/>
              </w:rPr>
            </w:pPr>
          </w:p>
          <w:p w14:paraId="575B7C49" w14:textId="6D3DAD10" w:rsidR="00F948ED" w:rsidRPr="00F948ED" w:rsidRDefault="00F948ED" w:rsidP="00F948ED">
            <w:pPr>
              <w:numPr>
                <w:ilvl w:val="0"/>
                <w:numId w:val="10"/>
              </w:numPr>
              <w:ind w:left="360"/>
              <w:contextualSpacing/>
              <w:rPr>
                <w:rFonts w:ascii="Calibri" w:eastAsia="Calibri" w:hAnsi="Calibri" w:cs="Arial"/>
              </w:rPr>
            </w:pPr>
            <w:r w:rsidRPr="00F948ED">
              <w:rPr>
                <w:rFonts w:ascii="Calibri" w:eastAsia="Calibri" w:hAnsi="Calibri" w:cs="Arial"/>
              </w:rPr>
              <w:t xml:space="preserve">Depending on the agenda items to be discussed, the Chair/Vice-Chairs of the SC shall dedicate 1 full day at the maximum for their meetings (8 meeting hours maximum).  </w:t>
            </w:r>
          </w:p>
          <w:p w14:paraId="6BBBF1C8" w14:textId="77777777" w:rsidR="00F948ED" w:rsidRPr="00F948ED" w:rsidRDefault="00F948ED" w:rsidP="00F948ED">
            <w:pPr>
              <w:rPr>
                <w:rFonts w:ascii="Calibri" w:eastAsia="Calibri" w:hAnsi="Calibri" w:cs="Arial"/>
              </w:rPr>
            </w:pPr>
          </w:p>
          <w:p w14:paraId="243769C3" w14:textId="77777777" w:rsidR="00F948ED" w:rsidRPr="00F948ED" w:rsidRDefault="00F948ED" w:rsidP="00F948ED">
            <w:pPr>
              <w:numPr>
                <w:ilvl w:val="0"/>
                <w:numId w:val="10"/>
              </w:numPr>
              <w:ind w:left="360"/>
              <w:contextualSpacing/>
              <w:rPr>
                <w:rFonts w:ascii="Calibri" w:eastAsia="Calibri" w:hAnsi="Calibri" w:cs="Arial"/>
              </w:rPr>
            </w:pPr>
            <w:r w:rsidRPr="00F948ED">
              <w:rPr>
                <w:rFonts w:ascii="Calibri" w:eastAsia="Calibri" w:hAnsi="Calibri" w:cs="Arial"/>
              </w:rPr>
              <w:t xml:space="preserve">When scheduling their </w:t>
            </w:r>
            <w:proofErr w:type="gramStart"/>
            <w:r w:rsidRPr="00F948ED">
              <w:rPr>
                <w:rFonts w:ascii="Calibri" w:eastAsia="Calibri" w:hAnsi="Calibri" w:cs="Arial"/>
              </w:rPr>
              <w:t>meetings</w:t>
            </w:r>
            <w:proofErr w:type="gramEnd"/>
            <w:r w:rsidRPr="00F948ED">
              <w:rPr>
                <w:rFonts w:ascii="Calibri" w:eastAsia="Calibri" w:hAnsi="Calibri" w:cs="Arial"/>
              </w:rPr>
              <w:t xml:space="preserve"> the Chair/Vice-Chairs should be aware of the different time zones and schedule their meetings at a convenient time to allow all members to participate. For example, if some core group members </w:t>
            </w:r>
            <w:proofErr w:type="gramStart"/>
            <w:r w:rsidRPr="00F948ED">
              <w:rPr>
                <w:rFonts w:ascii="Calibri" w:eastAsia="Calibri" w:hAnsi="Calibri" w:cs="Arial"/>
              </w:rPr>
              <w:t>are located in</w:t>
            </w:r>
            <w:proofErr w:type="gramEnd"/>
            <w:r w:rsidRPr="00F948ED">
              <w:rPr>
                <w:rFonts w:ascii="Calibri" w:eastAsia="Calibri" w:hAnsi="Calibri" w:cs="Arial"/>
              </w:rPr>
              <w:t xml:space="preserve"> the USA, Canada and the rest in Europe, the meeting should not start before 14:00 European time and should end by 19:00 European time at the latest.   </w:t>
            </w:r>
          </w:p>
          <w:p w14:paraId="7CE12B16" w14:textId="77777777" w:rsidR="00F948ED" w:rsidRPr="00F948ED" w:rsidRDefault="00F948ED" w:rsidP="00F948ED">
            <w:pPr>
              <w:ind w:left="720"/>
              <w:contextualSpacing/>
              <w:rPr>
                <w:rFonts w:ascii="Calibri" w:eastAsia="Calibri" w:hAnsi="Calibri" w:cs="Arial"/>
              </w:rPr>
            </w:pPr>
          </w:p>
          <w:p w14:paraId="653EF59C" w14:textId="77777777" w:rsidR="00F948ED" w:rsidRPr="00F948ED" w:rsidRDefault="00F948ED" w:rsidP="00F948ED">
            <w:pPr>
              <w:numPr>
                <w:ilvl w:val="0"/>
                <w:numId w:val="10"/>
              </w:numPr>
              <w:ind w:left="360"/>
              <w:contextualSpacing/>
              <w:rPr>
                <w:rFonts w:ascii="Calibri" w:eastAsia="Calibri" w:hAnsi="Calibri" w:cs="Arial"/>
              </w:rPr>
            </w:pPr>
            <w:r w:rsidRPr="00F948ED">
              <w:rPr>
                <w:rFonts w:ascii="Calibri" w:eastAsia="Calibri" w:hAnsi="Calibri" w:cs="Arial"/>
              </w:rPr>
              <w:lastRenderedPageBreak/>
              <w:t xml:space="preserve">The meetings can be staggered throughout the 3 weeks dedicated for SC meetings, as determined by the SC Chair/Vice-Chairs. </w:t>
            </w:r>
            <w:proofErr w:type="gramStart"/>
            <w:r w:rsidRPr="00F948ED">
              <w:rPr>
                <w:rFonts w:ascii="Calibri" w:eastAsia="Calibri" w:hAnsi="Calibri" w:cs="Arial"/>
              </w:rPr>
              <w:t>Take into account</w:t>
            </w:r>
            <w:proofErr w:type="gramEnd"/>
            <w:r w:rsidRPr="00F948ED">
              <w:rPr>
                <w:rFonts w:ascii="Calibri" w:eastAsia="Calibri" w:hAnsi="Calibri" w:cs="Arial"/>
              </w:rPr>
              <w:t xml:space="preserve"> the same participant may attend several SC meetings. </w:t>
            </w:r>
            <w:proofErr w:type="gramStart"/>
            <w:r w:rsidRPr="00F948ED">
              <w:rPr>
                <w:rFonts w:ascii="Calibri" w:eastAsia="Calibri" w:hAnsi="Calibri" w:cs="Arial"/>
              </w:rPr>
              <w:t>Longer initial meeting,</w:t>
            </w:r>
            <w:proofErr w:type="gramEnd"/>
            <w:r w:rsidRPr="00F948ED">
              <w:rPr>
                <w:rFonts w:ascii="Calibri" w:eastAsia="Calibri" w:hAnsi="Calibri" w:cs="Arial"/>
              </w:rPr>
              <w:t xml:space="preserve"> followed by shorter follow-up meetings. </w:t>
            </w:r>
          </w:p>
          <w:p w14:paraId="3B613D03" w14:textId="63A3FFC9" w:rsidR="00F948ED" w:rsidRDefault="00F948ED" w:rsidP="00F948ED">
            <w:pPr>
              <w:ind w:left="720"/>
              <w:contextualSpacing/>
              <w:rPr>
                <w:rFonts w:ascii="Calibri" w:eastAsia="Calibri" w:hAnsi="Calibri" w:cs="Arial"/>
              </w:rPr>
            </w:pPr>
          </w:p>
          <w:p w14:paraId="2598BF9A" w14:textId="6FFB3AE7" w:rsidR="00F948ED" w:rsidRDefault="00F948ED" w:rsidP="00F948ED">
            <w:pPr>
              <w:ind w:left="720"/>
              <w:contextualSpacing/>
              <w:rPr>
                <w:rFonts w:ascii="Calibri" w:eastAsia="Calibri" w:hAnsi="Calibri" w:cs="Arial"/>
              </w:rPr>
            </w:pPr>
          </w:p>
          <w:p w14:paraId="140FA675" w14:textId="77777777" w:rsidR="00F948ED" w:rsidRPr="00F948ED" w:rsidRDefault="00F948ED" w:rsidP="00F948ED">
            <w:pPr>
              <w:ind w:left="720"/>
              <w:contextualSpacing/>
              <w:rPr>
                <w:rFonts w:ascii="Calibri" w:eastAsia="Calibri" w:hAnsi="Calibri" w:cs="Arial"/>
              </w:rPr>
            </w:pPr>
          </w:p>
          <w:p w14:paraId="1C6E5FAD" w14:textId="1FE71D3D" w:rsidR="00F948ED" w:rsidRDefault="00F948ED" w:rsidP="00F948ED">
            <w:pPr>
              <w:numPr>
                <w:ilvl w:val="0"/>
                <w:numId w:val="10"/>
              </w:numPr>
              <w:ind w:left="360"/>
              <w:contextualSpacing/>
              <w:rPr>
                <w:rFonts w:ascii="Calibri" w:eastAsia="Calibri" w:hAnsi="Calibri" w:cs="Arial"/>
              </w:rPr>
            </w:pPr>
            <w:r w:rsidRPr="00F948ED">
              <w:rPr>
                <w:rFonts w:ascii="Calibri" w:eastAsia="Calibri" w:hAnsi="Calibri" w:cs="Arial"/>
              </w:rPr>
              <w:t>Possible schedule/format:</w:t>
            </w:r>
          </w:p>
          <w:p w14:paraId="00596E0D" w14:textId="01DFA7BE" w:rsidR="00F948ED" w:rsidRDefault="00F948ED" w:rsidP="00F948ED">
            <w:pPr>
              <w:contextualSpacing/>
              <w:rPr>
                <w:rFonts w:ascii="Calibri" w:eastAsia="Calibri" w:hAnsi="Calibri" w:cs="Arial"/>
              </w:rPr>
            </w:pPr>
          </w:p>
          <w:p w14:paraId="7C32CE48" w14:textId="77777777" w:rsidR="00F948ED" w:rsidRPr="00F948ED" w:rsidRDefault="00F948ED" w:rsidP="00F948ED">
            <w:pPr>
              <w:contextualSpacing/>
              <w:rPr>
                <w:rFonts w:ascii="Calibri" w:eastAsia="Calibri" w:hAnsi="Calibri" w:cs="Arial"/>
              </w:rPr>
            </w:pPr>
          </w:p>
          <w:tbl>
            <w:tblPr>
              <w:tblStyle w:val="TableGrid2"/>
              <w:tblW w:w="0" w:type="auto"/>
              <w:tblLook w:val="04A0" w:firstRow="1" w:lastRow="0" w:firstColumn="1" w:lastColumn="0" w:noHBand="0" w:noVBand="1"/>
            </w:tblPr>
            <w:tblGrid>
              <w:gridCol w:w="2358"/>
              <w:gridCol w:w="2258"/>
              <w:gridCol w:w="2263"/>
            </w:tblGrid>
            <w:tr w:rsidR="00F948ED" w:rsidRPr="00F948ED" w14:paraId="1C1B7B6A" w14:textId="77777777" w:rsidTr="002735C7">
              <w:tc>
                <w:tcPr>
                  <w:tcW w:w="2358" w:type="dxa"/>
                </w:tcPr>
                <w:p w14:paraId="31ABD421" w14:textId="77777777" w:rsidR="00F948ED" w:rsidRDefault="00F948ED" w:rsidP="00F948ED">
                  <w:pPr>
                    <w:rPr>
                      <w:rFonts w:ascii="Calibri" w:eastAsia="Calibri" w:hAnsi="Calibri" w:cs="Arial"/>
                      <w:b/>
                      <w:bCs/>
                    </w:rPr>
                  </w:pPr>
                  <w:r w:rsidRPr="00F948ED">
                    <w:rPr>
                      <w:rFonts w:ascii="Calibri" w:eastAsia="Calibri" w:hAnsi="Calibri" w:cs="Arial"/>
                      <w:b/>
                      <w:bCs/>
                    </w:rPr>
                    <w:t>Example Format 1</w:t>
                  </w:r>
                </w:p>
                <w:p w14:paraId="5159438B" w14:textId="44209974" w:rsidR="00F948ED" w:rsidRPr="00F948ED" w:rsidRDefault="00F948ED" w:rsidP="00F948ED">
                  <w:pPr>
                    <w:rPr>
                      <w:rFonts w:ascii="Calibri" w:eastAsia="Calibri" w:hAnsi="Calibri" w:cs="Arial"/>
                      <w:b/>
                      <w:bCs/>
                    </w:rPr>
                  </w:pPr>
                </w:p>
              </w:tc>
              <w:tc>
                <w:tcPr>
                  <w:tcW w:w="2258" w:type="dxa"/>
                </w:tcPr>
                <w:p w14:paraId="68810136"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Example Format 2</w:t>
                  </w:r>
                </w:p>
              </w:tc>
              <w:tc>
                <w:tcPr>
                  <w:tcW w:w="2263" w:type="dxa"/>
                </w:tcPr>
                <w:p w14:paraId="38186D07"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Example Format 3</w:t>
                  </w:r>
                </w:p>
              </w:tc>
            </w:tr>
            <w:tr w:rsidR="00F948ED" w:rsidRPr="00F948ED" w14:paraId="0DCD00B1" w14:textId="77777777" w:rsidTr="002735C7">
              <w:tc>
                <w:tcPr>
                  <w:tcW w:w="2358" w:type="dxa"/>
                </w:tcPr>
                <w:p w14:paraId="655A4B20" w14:textId="77777777" w:rsidR="00F948ED" w:rsidRPr="00F948ED" w:rsidRDefault="00F948ED" w:rsidP="00F948ED">
                  <w:pPr>
                    <w:numPr>
                      <w:ilvl w:val="0"/>
                      <w:numId w:val="9"/>
                    </w:numPr>
                    <w:contextualSpacing/>
                    <w:rPr>
                      <w:rFonts w:ascii="Calibri" w:eastAsia="Calibri" w:hAnsi="Calibri" w:cs="Arial"/>
                    </w:rPr>
                  </w:pPr>
                  <w:r w:rsidRPr="00F948ED">
                    <w:rPr>
                      <w:rFonts w:ascii="Calibri" w:eastAsia="Calibri" w:hAnsi="Calibri" w:cs="Arial"/>
                    </w:rPr>
                    <w:t>One long session (3-4 hours) to go through each agenda item briefly. Park items that require more discussion or research/resources.</w:t>
                  </w:r>
                </w:p>
                <w:p w14:paraId="18D7505C" w14:textId="77777777" w:rsidR="00F948ED" w:rsidRDefault="00F948ED" w:rsidP="00F948ED">
                  <w:pPr>
                    <w:numPr>
                      <w:ilvl w:val="0"/>
                      <w:numId w:val="9"/>
                    </w:numPr>
                    <w:contextualSpacing/>
                    <w:rPr>
                      <w:rFonts w:ascii="Calibri" w:eastAsia="Calibri" w:hAnsi="Calibri" w:cs="Arial"/>
                    </w:rPr>
                  </w:pPr>
                  <w:r w:rsidRPr="00F948ED">
                    <w:rPr>
                      <w:rFonts w:ascii="Calibri" w:eastAsia="Calibri" w:hAnsi="Calibri" w:cs="Arial"/>
                    </w:rPr>
                    <w:t>Shorter session(s) of 1 or 2 hours to follow up on parked items and close these agenda items.</w:t>
                  </w:r>
                </w:p>
                <w:p w14:paraId="5400FE9D" w14:textId="27F5B96D" w:rsidR="00F948ED" w:rsidRPr="00F948ED" w:rsidRDefault="00F948ED" w:rsidP="00F948ED">
                  <w:pPr>
                    <w:ind w:left="360"/>
                    <w:contextualSpacing/>
                    <w:rPr>
                      <w:rFonts w:ascii="Calibri" w:eastAsia="Calibri" w:hAnsi="Calibri" w:cs="Arial"/>
                    </w:rPr>
                  </w:pPr>
                </w:p>
              </w:tc>
              <w:tc>
                <w:tcPr>
                  <w:tcW w:w="2258" w:type="dxa"/>
                </w:tcPr>
                <w:p w14:paraId="4534ADC5" w14:textId="77777777" w:rsidR="00F948ED" w:rsidRPr="00F948ED" w:rsidRDefault="00F948ED" w:rsidP="00F948ED">
                  <w:pPr>
                    <w:numPr>
                      <w:ilvl w:val="0"/>
                      <w:numId w:val="9"/>
                    </w:numPr>
                    <w:contextualSpacing/>
                    <w:rPr>
                      <w:rFonts w:ascii="Calibri" w:eastAsia="Calibri" w:hAnsi="Calibri" w:cs="Arial"/>
                    </w:rPr>
                  </w:pPr>
                  <w:r w:rsidRPr="00F948ED">
                    <w:rPr>
                      <w:rFonts w:ascii="Calibri" w:eastAsia="Calibri" w:hAnsi="Calibri" w:cs="Arial"/>
                    </w:rPr>
                    <w:t>One long session (1 day) or two half days to go through all agenda items in detail and close the agenda items</w:t>
                  </w:r>
                </w:p>
              </w:tc>
              <w:tc>
                <w:tcPr>
                  <w:tcW w:w="2263" w:type="dxa"/>
                </w:tcPr>
                <w:p w14:paraId="10FB2527" w14:textId="77777777" w:rsidR="00F948ED" w:rsidRPr="00F948ED" w:rsidRDefault="00F948ED" w:rsidP="00F948ED">
                  <w:pPr>
                    <w:numPr>
                      <w:ilvl w:val="0"/>
                      <w:numId w:val="9"/>
                    </w:numPr>
                    <w:contextualSpacing/>
                    <w:rPr>
                      <w:rFonts w:ascii="Calibri" w:eastAsia="Calibri" w:hAnsi="Calibri" w:cs="Arial"/>
                    </w:rPr>
                  </w:pPr>
                  <w:r w:rsidRPr="00F948ED">
                    <w:rPr>
                      <w:rFonts w:ascii="Calibri" w:eastAsia="Calibri" w:hAnsi="Calibri" w:cs="Arial"/>
                    </w:rPr>
                    <w:t>Several short sessions, for example two or three sessions of 2 hours each, staggered to cover all agenda items.</w:t>
                  </w:r>
                </w:p>
              </w:tc>
            </w:tr>
            <w:tr w:rsidR="00F948ED" w:rsidRPr="00F948ED" w14:paraId="7D421184" w14:textId="77777777" w:rsidTr="002735C7">
              <w:tc>
                <w:tcPr>
                  <w:tcW w:w="6879" w:type="dxa"/>
                  <w:gridSpan w:val="3"/>
                </w:tcPr>
                <w:p w14:paraId="09F23E1E" w14:textId="77777777" w:rsidR="00F948ED" w:rsidRDefault="00F948ED" w:rsidP="00F948ED">
                  <w:pPr>
                    <w:rPr>
                      <w:rFonts w:ascii="Calibri" w:eastAsia="Calibri" w:hAnsi="Calibri" w:cs="Arial"/>
                    </w:rPr>
                  </w:pPr>
                  <w:r w:rsidRPr="00F948ED">
                    <w:rPr>
                      <w:rFonts w:ascii="Calibri" w:eastAsia="Calibri" w:hAnsi="Calibri" w:cs="Arial"/>
                    </w:rPr>
                    <w:t xml:space="preserve">Some agenda items may need to be scheduled twice </w:t>
                  </w:r>
                  <w:proofErr w:type="gramStart"/>
                  <w:r w:rsidRPr="00F948ED">
                    <w:rPr>
                      <w:rFonts w:ascii="Calibri" w:eastAsia="Calibri" w:hAnsi="Calibri" w:cs="Arial"/>
                    </w:rPr>
                    <w:t>during</w:t>
                  </w:r>
                  <w:proofErr w:type="gramEnd"/>
                  <w:r w:rsidRPr="00F948ED">
                    <w:rPr>
                      <w:rFonts w:ascii="Calibri" w:eastAsia="Calibri" w:hAnsi="Calibri" w:cs="Arial"/>
                    </w:rPr>
                    <w:t xml:space="preserve"> one day to ensure people from different </w:t>
                  </w:r>
                  <w:proofErr w:type="spellStart"/>
                  <w:r w:rsidRPr="00F948ED">
                    <w:rPr>
                      <w:rFonts w:ascii="Calibri" w:eastAsia="Calibri" w:hAnsi="Calibri" w:cs="Arial"/>
                    </w:rPr>
                    <w:t>timezones</w:t>
                  </w:r>
                  <w:proofErr w:type="spellEnd"/>
                  <w:r w:rsidRPr="00F948ED">
                    <w:rPr>
                      <w:rFonts w:ascii="Calibri" w:eastAsia="Calibri" w:hAnsi="Calibri" w:cs="Arial"/>
                    </w:rPr>
                    <w:t xml:space="preserve"> can provide input. </w:t>
                  </w:r>
                </w:p>
                <w:p w14:paraId="0CA050A2" w14:textId="17329106" w:rsidR="00F948ED" w:rsidRPr="00F948ED" w:rsidRDefault="00F948ED" w:rsidP="00F948ED">
                  <w:pPr>
                    <w:rPr>
                      <w:rFonts w:ascii="Calibri" w:eastAsia="Calibri" w:hAnsi="Calibri" w:cs="Arial"/>
                    </w:rPr>
                  </w:pPr>
                </w:p>
              </w:tc>
            </w:tr>
          </w:tbl>
          <w:p w14:paraId="6AA6FDC5" w14:textId="77777777" w:rsidR="00F948ED" w:rsidRPr="00F948ED" w:rsidRDefault="00F948ED" w:rsidP="00F948ED">
            <w:pPr>
              <w:rPr>
                <w:rFonts w:ascii="Calibri" w:eastAsia="Calibri" w:hAnsi="Calibri" w:cs="Arial"/>
              </w:rPr>
            </w:pPr>
          </w:p>
          <w:p w14:paraId="2362627C"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 xml:space="preserve">SC core group </w:t>
            </w:r>
            <w:proofErr w:type="gramStart"/>
            <w:r w:rsidRPr="00F948ED">
              <w:rPr>
                <w:rFonts w:ascii="Calibri" w:eastAsia="Calibri" w:hAnsi="Calibri" w:cs="Arial"/>
              </w:rPr>
              <w:t>members  should</w:t>
            </w:r>
            <w:proofErr w:type="gramEnd"/>
            <w:r w:rsidRPr="00F948ED">
              <w:rPr>
                <w:rFonts w:ascii="Calibri" w:eastAsia="Calibri" w:hAnsi="Calibri" w:cs="Arial"/>
              </w:rPr>
              <w:t xml:space="preserve">  review and approve their report by email, or call for a meeting if necessary to finalize the report.</w:t>
            </w:r>
          </w:p>
          <w:p w14:paraId="1068E273" w14:textId="77777777" w:rsidR="00F948ED" w:rsidRPr="00F948ED" w:rsidRDefault="00F948ED" w:rsidP="00F948ED">
            <w:pPr>
              <w:rPr>
                <w:rFonts w:ascii="Calibri" w:eastAsia="Calibri" w:hAnsi="Calibri" w:cs="Arial"/>
              </w:rPr>
            </w:pPr>
          </w:p>
          <w:p w14:paraId="22C4207C"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 xml:space="preserve">SC Chairs should submit their report to FICSA Secretariat by </w:t>
            </w:r>
            <w:r w:rsidRPr="00F948ED">
              <w:rPr>
                <w:rFonts w:ascii="Calibri" w:eastAsia="Calibri" w:hAnsi="Calibri" w:cs="Arial"/>
                <w:color w:val="4472C4"/>
              </w:rPr>
              <w:t xml:space="preserve">22 January 2021 </w:t>
            </w:r>
            <w:r w:rsidRPr="00F948ED">
              <w:rPr>
                <w:rFonts w:ascii="Calibri" w:eastAsia="Calibri" w:hAnsi="Calibri" w:cs="Arial"/>
              </w:rPr>
              <w:t>for editing and formatting.</w:t>
            </w:r>
          </w:p>
          <w:p w14:paraId="591EEC31" w14:textId="77777777" w:rsidR="00F948ED" w:rsidRPr="00F948ED" w:rsidRDefault="00F948ED" w:rsidP="00F948ED">
            <w:pPr>
              <w:rPr>
                <w:rFonts w:ascii="Calibri" w:eastAsia="Calibri" w:hAnsi="Calibri" w:cs="Arial"/>
              </w:rPr>
            </w:pPr>
          </w:p>
          <w:p w14:paraId="12580805" w14:textId="377197C4" w:rsid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 xml:space="preserve">All background documents and report should be available on the FICSA website by 4th week in January for review and consideration prior to the Council.   </w:t>
            </w:r>
          </w:p>
          <w:p w14:paraId="4CB94DD4" w14:textId="77777777" w:rsidR="00F948ED" w:rsidRDefault="00F948ED" w:rsidP="00F948ED">
            <w:pPr>
              <w:pStyle w:val="ListParagraph"/>
              <w:rPr>
                <w:rFonts w:ascii="Calibri" w:eastAsia="Calibri" w:hAnsi="Calibri" w:cs="Arial"/>
              </w:rPr>
            </w:pPr>
          </w:p>
          <w:p w14:paraId="1BD81C10" w14:textId="7BEBAACF" w:rsidR="00F948ED" w:rsidRDefault="00F948ED" w:rsidP="00F948ED">
            <w:pPr>
              <w:contextualSpacing/>
              <w:rPr>
                <w:rFonts w:ascii="Calibri" w:eastAsia="Calibri" w:hAnsi="Calibri" w:cs="Arial"/>
              </w:rPr>
            </w:pPr>
          </w:p>
          <w:p w14:paraId="1B04BD83" w14:textId="77777777" w:rsidR="00F948ED" w:rsidRPr="00F948ED" w:rsidRDefault="00F948ED" w:rsidP="00F948ED">
            <w:pPr>
              <w:contextualSpacing/>
              <w:rPr>
                <w:rFonts w:ascii="Calibri" w:eastAsia="Calibri" w:hAnsi="Calibri" w:cs="Arial"/>
              </w:rPr>
            </w:pPr>
          </w:p>
          <w:p w14:paraId="563850BA" w14:textId="77777777" w:rsidR="00F948ED" w:rsidRPr="00F948ED" w:rsidRDefault="00F948ED" w:rsidP="00F948ED">
            <w:pPr>
              <w:rPr>
                <w:rFonts w:ascii="Calibri" w:eastAsia="Calibri" w:hAnsi="Calibri" w:cs="Arial"/>
              </w:rPr>
            </w:pPr>
          </w:p>
        </w:tc>
      </w:tr>
      <w:tr w:rsidR="00F948ED" w:rsidRPr="00F948ED" w14:paraId="215B64FA" w14:textId="77777777" w:rsidTr="00F948ED">
        <w:tc>
          <w:tcPr>
            <w:tcW w:w="5000" w:type="pct"/>
            <w:gridSpan w:val="2"/>
          </w:tcPr>
          <w:p w14:paraId="7AA7472C" w14:textId="77777777" w:rsidR="00F948ED" w:rsidRPr="00F948ED" w:rsidRDefault="00F948ED" w:rsidP="00F948ED">
            <w:pPr>
              <w:keepNext/>
              <w:keepLines/>
              <w:spacing w:before="40"/>
              <w:outlineLvl w:val="2"/>
              <w:rPr>
                <w:rFonts w:ascii="Calibri Light" w:eastAsia="DengXian Light" w:hAnsi="Calibri Light" w:cs="Times New Roman"/>
                <w:b/>
                <w:bCs/>
                <w:color w:val="1F3763"/>
                <w:sz w:val="24"/>
                <w:szCs w:val="24"/>
              </w:rPr>
            </w:pPr>
            <w:r w:rsidRPr="00F948ED">
              <w:rPr>
                <w:rFonts w:ascii="Calibri Light" w:eastAsia="DengXian Light" w:hAnsi="Calibri Light" w:cs="Times New Roman"/>
                <w:b/>
                <w:bCs/>
                <w:color w:val="1F3763"/>
                <w:sz w:val="24"/>
                <w:szCs w:val="24"/>
              </w:rPr>
              <w:lastRenderedPageBreak/>
              <w:t>Plenary Meetings (hybrid mode).</w:t>
            </w:r>
          </w:p>
          <w:p w14:paraId="7E626F79" w14:textId="77777777" w:rsidR="00F948ED" w:rsidRPr="00F948ED" w:rsidRDefault="00F948ED" w:rsidP="00F948ED">
            <w:pPr>
              <w:keepNext/>
              <w:keepLines/>
              <w:spacing w:before="40"/>
              <w:outlineLvl w:val="2"/>
              <w:rPr>
                <w:rFonts w:ascii="Calibri Light" w:eastAsia="DengXian Light" w:hAnsi="Calibri Light" w:cs="Times New Roman"/>
                <w:color w:val="1F3763"/>
                <w:sz w:val="24"/>
                <w:szCs w:val="24"/>
              </w:rPr>
            </w:pPr>
          </w:p>
        </w:tc>
      </w:tr>
      <w:tr w:rsidR="00F948ED" w:rsidRPr="00F948ED" w14:paraId="20AEB4A3" w14:textId="77777777" w:rsidTr="00F948ED">
        <w:tc>
          <w:tcPr>
            <w:tcW w:w="1201" w:type="pct"/>
          </w:tcPr>
          <w:p w14:paraId="4A3D9393" w14:textId="77777777" w:rsidR="00F948ED" w:rsidRPr="00F948ED" w:rsidRDefault="00F948ED" w:rsidP="00F948ED">
            <w:pPr>
              <w:rPr>
                <w:rFonts w:ascii="Calibri" w:eastAsia="Calibri" w:hAnsi="Calibri" w:cs="Arial"/>
              </w:rPr>
            </w:pPr>
          </w:p>
          <w:p w14:paraId="3753568E" w14:textId="77777777" w:rsidR="00F948ED" w:rsidRPr="00F948ED" w:rsidRDefault="00F948ED" w:rsidP="00F948ED">
            <w:pPr>
              <w:rPr>
                <w:rFonts w:ascii="Calibri" w:eastAsia="Calibri" w:hAnsi="Calibri" w:cs="Arial"/>
              </w:rPr>
            </w:pPr>
          </w:p>
          <w:p w14:paraId="132C4B7F" w14:textId="77777777" w:rsidR="00F948ED" w:rsidRPr="00F948ED" w:rsidRDefault="00F948ED" w:rsidP="00F948ED">
            <w:pPr>
              <w:rPr>
                <w:rFonts w:ascii="Calibri" w:eastAsia="Calibri" w:hAnsi="Calibri" w:cs="Arial"/>
              </w:rPr>
            </w:pPr>
          </w:p>
          <w:p w14:paraId="25590CAC" w14:textId="77777777" w:rsidR="00F948ED" w:rsidRPr="00F948ED" w:rsidRDefault="00F948ED" w:rsidP="00F948ED">
            <w:pPr>
              <w:rPr>
                <w:rFonts w:ascii="Calibri" w:eastAsia="Calibri" w:hAnsi="Calibri" w:cs="Arial"/>
              </w:rPr>
            </w:pPr>
          </w:p>
          <w:p w14:paraId="6447EB8A" w14:textId="77777777" w:rsidR="00F948ED" w:rsidRPr="00F948ED" w:rsidRDefault="00F948ED" w:rsidP="00F948ED">
            <w:pPr>
              <w:rPr>
                <w:rFonts w:ascii="Calibri" w:eastAsia="Calibri" w:hAnsi="Calibri" w:cs="Arial"/>
              </w:rPr>
            </w:pPr>
          </w:p>
          <w:p w14:paraId="3623EACB" w14:textId="77777777" w:rsidR="00F948ED" w:rsidRPr="00F948ED" w:rsidRDefault="00F948ED" w:rsidP="00F948ED">
            <w:pPr>
              <w:rPr>
                <w:rFonts w:ascii="Calibri" w:eastAsia="Calibri" w:hAnsi="Calibri" w:cs="Arial"/>
              </w:rPr>
            </w:pPr>
          </w:p>
          <w:p w14:paraId="1AF34989" w14:textId="77777777" w:rsidR="00F948ED" w:rsidRPr="00F948ED" w:rsidRDefault="00F948ED" w:rsidP="00F948ED">
            <w:pPr>
              <w:rPr>
                <w:rFonts w:ascii="Calibri" w:eastAsia="Calibri" w:hAnsi="Calibri" w:cs="Arial"/>
              </w:rPr>
            </w:pPr>
          </w:p>
          <w:p w14:paraId="0258D3CE" w14:textId="77777777" w:rsidR="00F948ED" w:rsidRPr="00F948ED" w:rsidRDefault="00F948ED" w:rsidP="00F948ED">
            <w:pPr>
              <w:rPr>
                <w:rFonts w:ascii="Calibri" w:eastAsia="Calibri" w:hAnsi="Calibri" w:cs="Arial"/>
              </w:rPr>
            </w:pPr>
          </w:p>
          <w:p w14:paraId="24C240CE" w14:textId="77777777" w:rsidR="00F948ED" w:rsidRPr="00F948ED" w:rsidRDefault="00F948ED" w:rsidP="00F948ED">
            <w:pPr>
              <w:rPr>
                <w:rFonts w:ascii="Calibri" w:eastAsia="Calibri" w:hAnsi="Calibri" w:cs="Arial"/>
                <w:b/>
                <w:bCs/>
              </w:rPr>
            </w:pPr>
            <w:r w:rsidRPr="00F948ED">
              <w:rPr>
                <w:rFonts w:ascii="Calibri" w:eastAsia="Calibri" w:hAnsi="Calibri" w:cs="Arial"/>
                <w:b/>
                <w:bCs/>
              </w:rPr>
              <w:t xml:space="preserve">Day 1 – </w:t>
            </w:r>
          </w:p>
          <w:p w14:paraId="4B3CF6CE" w14:textId="48811AB0" w:rsidR="00F948ED" w:rsidRPr="00F948ED" w:rsidRDefault="00F948ED" w:rsidP="00F948ED">
            <w:pPr>
              <w:rPr>
                <w:rFonts w:ascii="Calibri" w:eastAsia="Calibri" w:hAnsi="Calibri" w:cs="Arial"/>
              </w:rPr>
            </w:pPr>
            <w:r w:rsidRPr="00F948ED">
              <w:rPr>
                <w:rFonts w:ascii="Calibri" w:eastAsia="Calibri" w:hAnsi="Calibri" w:cs="Arial"/>
                <w:color w:val="4472C4"/>
              </w:rPr>
              <w:t>10</w:t>
            </w:r>
            <w:proofErr w:type="gramStart"/>
            <w:r w:rsidRPr="00F948ED">
              <w:rPr>
                <w:rFonts w:ascii="Calibri" w:eastAsia="Calibri" w:hAnsi="Calibri" w:cs="Arial"/>
                <w:color w:val="4472C4"/>
                <w:vertAlign w:val="superscript"/>
              </w:rPr>
              <w:t>th</w:t>
            </w:r>
            <w:r w:rsidRPr="00F948ED">
              <w:rPr>
                <w:rFonts w:ascii="Calibri" w:eastAsia="Calibri" w:hAnsi="Calibri" w:cs="Arial"/>
                <w:color w:val="4472C4"/>
              </w:rPr>
              <w:t xml:space="preserve">  February</w:t>
            </w:r>
            <w:proofErr w:type="gramEnd"/>
            <w:r w:rsidRPr="00F948ED">
              <w:rPr>
                <w:rFonts w:ascii="Calibri" w:eastAsia="Calibri" w:hAnsi="Calibri" w:cs="Arial"/>
                <w:color w:val="4472C4"/>
              </w:rPr>
              <w:t xml:space="preserve"> </w:t>
            </w:r>
            <w:r w:rsidRPr="00F948ED">
              <w:rPr>
                <w:rFonts w:ascii="Calibri" w:eastAsia="Calibri" w:hAnsi="Calibri" w:cs="Arial"/>
              </w:rPr>
              <w:t xml:space="preserve">: </w:t>
            </w:r>
          </w:p>
          <w:p w14:paraId="7CD510C1" w14:textId="77777777" w:rsidR="00F948ED" w:rsidRPr="00F948ED" w:rsidRDefault="00F948ED" w:rsidP="00F948ED">
            <w:pPr>
              <w:rPr>
                <w:rFonts w:ascii="Calibri" w:eastAsia="Calibri" w:hAnsi="Calibri" w:cs="Arial"/>
              </w:rPr>
            </w:pPr>
          </w:p>
          <w:p w14:paraId="14F0A6BD" w14:textId="77777777" w:rsidR="00F948ED" w:rsidRPr="00F948ED" w:rsidRDefault="00F948ED" w:rsidP="00F948ED">
            <w:pPr>
              <w:rPr>
                <w:rFonts w:ascii="Calibri" w:eastAsia="Calibri" w:hAnsi="Calibri" w:cs="Arial"/>
              </w:rPr>
            </w:pPr>
          </w:p>
          <w:p w14:paraId="6F39666A" w14:textId="77777777" w:rsidR="00F948ED" w:rsidRPr="00F948ED" w:rsidRDefault="00F948ED" w:rsidP="00F948ED">
            <w:pPr>
              <w:rPr>
                <w:rFonts w:ascii="Calibri" w:eastAsia="Calibri" w:hAnsi="Calibri" w:cs="Arial"/>
              </w:rPr>
            </w:pPr>
          </w:p>
          <w:p w14:paraId="081AF4D6" w14:textId="77777777" w:rsidR="00F948ED" w:rsidRPr="00F948ED" w:rsidRDefault="00F948ED" w:rsidP="00F948ED">
            <w:pPr>
              <w:rPr>
                <w:rFonts w:ascii="Calibri" w:eastAsia="Calibri" w:hAnsi="Calibri" w:cs="Arial"/>
              </w:rPr>
            </w:pPr>
          </w:p>
          <w:p w14:paraId="0D2F60D4" w14:textId="77777777" w:rsidR="00F948ED" w:rsidRPr="00F948ED" w:rsidRDefault="00F948ED" w:rsidP="00F948ED">
            <w:pPr>
              <w:rPr>
                <w:rFonts w:ascii="Calibri" w:eastAsia="Calibri" w:hAnsi="Calibri" w:cs="Arial"/>
              </w:rPr>
            </w:pPr>
          </w:p>
          <w:p w14:paraId="6DA2697F" w14:textId="77777777" w:rsidR="00F948ED" w:rsidRPr="00F948ED" w:rsidRDefault="00F948ED" w:rsidP="00F948ED">
            <w:pPr>
              <w:rPr>
                <w:rFonts w:ascii="Calibri" w:eastAsia="Calibri" w:hAnsi="Calibri" w:cs="Arial"/>
              </w:rPr>
            </w:pPr>
          </w:p>
          <w:p w14:paraId="0AB62E18" w14:textId="77777777" w:rsidR="00F948ED" w:rsidRPr="00F948ED" w:rsidRDefault="00F948ED" w:rsidP="00F948ED">
            <w:pPr>
              <w:rPr>
                <w:rFonts w:ascii="Calibri" w:eastAsia="Calibri" w:hAnsi="Calibri" w:cs="Arial"/>
              </w:rPr>
            </w:pPr>
          </w:p>
          <w:p w14:paraId="0A12F310" w14:textId="47D1500E" w:rsidR="00F948ED" w:rsidRPr="00F948ED" w:rsidRDefault="00F948ED" w:rsidP="00F948ED">
            <w:pPr>
              <w:rPr>
                <w:rFonts w:ascii="Calibri" w:eastAsia="Calibri" w:hAnsi="Calibri" w:cs="Arial"/>
                <w:b/>
                <w:bCs/>
              </w:rPr>
            </w:pPr>
            <w:r w:rsidRPr="00F948ED">
              <w:rPr>
                <w:rFonts w:ascii="Calibri" w:eastAsia="Calibri" w:hAnsi="Calibri" w:cs="Arial"/>
                <w:b/>
                <w:bCs/>
              </w:rPr>
              <w:t xml:space="preserve">Day </w:t>
            </w:r>
            <w:r w:rsidR="002579CD">
              <w:rPr>
                <w:rFonts w:ascii="Calibri" w:eastAsia="Calibri" w:hAnsi="Calibri" w:cs="Arial"/>
                <w:b/>
                <w:bCs/>
              </w:rPr>
              <w:t>2</w:t>
            </w:r>
            <w:r w:rsidRPr="00F948ED">
              <w:rPr>
                <w:rFonts w:ascii="Calibri" w:eastAsia="Calibri" w:hAnsi="Calibri" w:cs="Arial"/>
                <w:b/>
                <w:bCs/>
              </w:rPr>
              <w:t xml:space="preserve"> – </w:t>
            </w:r>
          </w:p>
          <w:p w14:paraId="140363F6" w14:textId="77777777" w:rsidR="00F948ED" w:rsidRPr="00F948ED" w:rsidRDefault="00F948ED" w:rsidP="00F948ED">
            <w:pPr>
              <w:rPr>
                <w:rFonts w:ascii="Calibri" w:eastAsia="Calibri" w:hAnsi="Calibri" w:cs="Arial"/>
              </w:rPr>
            </w:pPr>
            <w:r w:rsidRPr="00F948ED">
              <w:rPr>
                <w:rFonts w:ascii="Calibri" w:eastAsia="Calibri" w:hAnsi="Calibri" w:cs="Arial"/>
                <w:color w:val="4472C4"/>
              </w:rPr>
              <w:t>11</w:t>
            </w:r>
            <w:proofErr w:type="gramStart"/>
            <w:r w:rsidRPr="00F948ED">
              <w:rPr>
                <w:rFonts w:ascii="Calibri" w:eastAsia="Calibri" w:hAnsi="Calibri" w:cs="Arial"/>
                <w:color w:val="4472C4"/>
                <w:vertAlign w:val="superscript"/>
              </w:rPr>
              <w:t>th</w:t>
            </w:r>
            <w:r w:rsidRPr="00F948ED">
              <w:rPr>
                <w:rFonts w:ascii="Calibri" w:eastAsia="Calibri" w:hAnsi="Calibri" w:cs="Arial"/>
                <w:color w:val="4472C4"/>
              </w:rPr>
              <w:t xml:space="preserve">  February</w:t>
            </w:r>
            <w:proofErr w:type="gramEnd"/>
            <w:r w:rsidRPr="00F948ED">
              <w:rPr>
                <w:rFonts w:ascii="Calibri" w:eastAsia="Calibri" w:hAnsi="Calibri" w:cs="Arial"/>
                <w:color w:val="4472C4"/>
              </w:rPr>
              <w:t xml:space="preserve"> </w:t>
            </w:r>
            <w:r w:rsidRPr="00F948ED">
              <w:rPr>
                <w:rFonts w:ascii="Calibri" w:eastAsia="Calibri" w:hAnsi="Calibri" w:cs="Arial"/>
              </w:rPr>
              <w:t xml:space="preserve">: </w:t>
            </w:r>
          </w:p>
          <w:p w14:paraId="611EA237" w14:textId="77777777" w:rsidR="00F948ED" w:rsidRPr="00F948ED" w:rsidRDefault="00F948ED" w:rsidP="00F948ED">
            <w:pPr>
              <w:rPr>
                <w:rFonts w:ascii="Calibri" w:eastAsia="Calibri" w:hAnsi="Calibri" w:cs="Arial"/>
              </w:rPr>
            </w:pPr>
          </w:p>
          <w:p w14:paraId="6F420D9E" w14:textId="77777777" w:rsidR="00F948ED" w:rsidRPr="00F948ED" w:rsidRDefault="00F948ED" w:rsidP="00F948ED">
            <w:pPr>
              <w:rPr>
                <w:rFonts w:ascii="Calibri" w:eastAsia="Calibri" w:hAnsi="Calibri" w:cs="Arial"/>
              </w:rPr>
            </w:pPr>
          </w:p>
        </w:tc>
        <w:tc>
          <w:tcPr>
            <w:tcW w:w="3799" w:type="pct"/>
          </w:tcPr>
          <w:p w14:paraId="541146FB" w14:textId="77777777" w:rsidR="00F948ED" w:rsidRPr="00F948ED" w:rsidRDefault="00F948ED" w:rsidP="00F948ED">
            <w:pPr>
              <w:rPr>
                <w:rFonts w:ascii="Calibri" w:eastAsia="Calibri" w:hAnsi="Calibri" w:cs="Arial"/>
              </w:rPr>
            </w:pPr>
            <w:r w:rsidRPr="00F948ED">
              <w:rPr>
                <w:rFonts w:ascii="Calibri" w:eastAsia="Calibri" w:hAnsi="Calibri" w:cs="Arial"/>
              </w:rPr>
              <w:t xml:space="preserve">Subject to conditions imposed in the UN City Copenhagen, a hybrid meeting is feasible. Participants who can travel to Copenhagen (Max. 2 per delegation) </w:t>
            </w:r>
            <w:proofErr w:type="gramStart"/>
            <w:r w:rsidRPr="00F948ED">
              <w:rPr>
                <w:rFonts w:ascii="Calibri" w:eastAsia="Calibri" w:hAnsi="Calibri" w:cs="Arial"/>
              </w:rPr>
              <w:t>may  physically</w:t>
            </w:r>
            <w:proofErr w:type="gramEnd"/>
            <w:r w:rsidRPr="00F948ED">
              <w:rPr>
                <w:rFonts w:ascii="Calibri" w:eastAsia="Calibri" w:hAnsi="Calibri" w:cs="Arial"/>
              </w:rPr>
              <w:t xml:space="preserve"> attend the plenary meetings. Delegations who cannot travel may join the plenary </w:t>
            </w:r>
            <w:proofErr w:type="spellStart"/>
            <w:r w:rsidRPr="00F948ED">
              <w:rPr>
                <w:rFonts w:ascii="Calibri" w:eastAsia="Calibri" w:hAnsi="Calibri" w:cs="Arial"/>
              </w:rPr>
              <w:t>disussions</w:t>
            </w:r>
            <w:proofErr w:type="spellEnd"/>
            <w:r w:rsidRPr="00F948ED">
              <w:rPr>
                <w:rFonts w:ascii="Calibri" w:eastAsia="Calibri" w:hAnsi="Calibri" w:cs="Arial"/>
              </w:rPr>
              <w:t xml:space="preserve"> online through MS Teams. </w:t>
            </w:r>
          </w:p>
          <w:p w14:paraId="35DCEA45" w14:textId="77777777" w:rsidR="00F948ED" w:rsidRPr="00F948ED" w:rsidRDefault="00F948ED" w:rsidP="00F948ED">
            <w:pPr>
              <w:rPr>
                <w:rFonts w:ascii="Calibri" w:eastAsia="Calibri" w:hAnsi="Calibri" w:cs="Arial"/>
              </w:rPr>
            </w:pPr>
          </w:p>
          <w:p w14:paraId="77141FCC" w14:textId="77777777" w:rsidR="00F948ED" w:rsidRPr="00F948ED" w:rsidRDefault="00F948ED" w:rsidP="00F948ED">
            <w:pPr>
              <w:rPr>
                <w:rFonts w:ascii="Calibri" w:eastAsia="Calibri" w:hAnsi="Calibri" w:cs="Arial"/>
              </w:rPr>
            </w:pPr>
            <w:r w:rsidRPr="00F948ED">
              <w:rPr>
                <w:rFonts w:ascii="Calibri" w:eastAsia="Calibri" w:hAnsi="Calibri" w:cs="Arial"/>
              </w:rPr>
              <w:t>Elections will be conducted using the electronic voting platform that FICSA introduced at the 73</w:t>
            </w:r>
            <w:r w:rsidRPr="00F948ED">
              <w:rPr>
                <w:rFonts w:ascii="Calibri" w:eastAsia="Calibri" w:hAnsi="Calibri" w:cs="Arial"/>
                <w:vertAlign w:val="superscript"/>
              </w:rPr>
              <w:t>rd</w:t>
            </w:r>
            <w:r w:rsidRPr="00F948ED">
              <w:rPr>
                <w:rFonts w:ascii="Calibri" w:eastAsia="Calibri" w:hAnsi="Calibri" w:cs="Arial"/>
              </w:rPr>
              <w:t xml:space="preserve"> FICSA Council. </w:t>
            </w:r>
          </w:p>
          <w:p w14:paraId="5A14C0EE" w14:textId="77777777" w:rsidR="00F948ED" w:rsidRPr="00F948ED" w:rsidRDefault="00F948ED" w:rsidP="00F948ED">
            <w:pPr>
              <w:rPr>
                <w:rFonts w:ascii="Calibri" w:eastAsia="Calibri" w:hAnsi="Calibri" w:cs="Arial"/>
              </w:rPr>
            </w:pPr>
          </w:p>
          <w:p w14:paraId="693A52FC" w14:textId="77777777" w:rsidR="00F948ED" w:rsidRPr="00F948ED" w:rsidRDefault="00F948ED" w:rsidP="00F948ED">
            <w:pPr>
              <w:numPr>
                <w:ilvl w:val="0"/>
                <w:numId w:val="12"/>
              </w:numPr>
              <w:contextualSpacing/>
              <w:rPr>
                <w:rFonts w:ascii="Calibri" w:eastAsia="Calibri" w:hAnsi="Calibri" w:cs="Arial"/>
              </w:rPr>
            </w:pPr>
            <w:r w:rsidRPr="00F948ED">
              <w:rPr>
                <w:rFonts w:ascii="Calibri" w:eastAsia="Calibri" w:hAnsi="Calibri" w:cs="Arial"/>
              </w:rPr>
              <w:t>Opening of Council:</w:t>
            </w:r>
          </w:p>
          <w:p w14:paraId="7D8E764B"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 xml:space="preserve">Remarks by Executive Head of the Host </w:t>
            </w:r>
            <w:proofErr w:type="spellStart"/>
            <w:r w:rsidRPr="00F948ED">
              <w:rPr>
                <w:rFonts w:ascii="Calibri" w:eastAsia="Calibri" w:hAnsi="Calibri" w:cs="Arial"/>
              </w:rPr>
              <w:t>Organisation</w:t>
            </w:r>
            <w:proofErr w:type="spellEnd"/>
          </w:p>
          <w:p w14:paraId="5D5D18E6"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Remarks by the President of the host Staff Association</w:t>
            </w:r>
          </w:p>
          <w:p w14:paraId="579120EC"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Statement by the Chairman of the ICSC</w:t>
            </w:r>
          </w:p>
          <w:p w14:paraId="75A8D0C1"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Welcome by the FICSA President</w:t>
            </w:r>
          </w:p>
          <w:p w14:paraId="685D5FD7" w14:textId="77777777" w:rsidR="00F948ED" w:rsidRPr="00F948ED" w:rsidRDefault="00F948ED" w:rsidP="00F948ED">
            <w:pPr>
              <w:numPr>
                <w:ilvl w:val="0"/>
                <w:numId w:val="11"/>
              </w:numPr>
              <w:contextualSpacing/>
              <w:rPr>
                <w:rFonts w:ascii="Calibri" w:eastAsia="Calibri" w:hAnsi="Calibri" w:cs="Arial"/>
              </w:rPr>
            </w:pPr>
            <w:r w:rsidRPr="00F948ED">
              <w:rPr>
                <w:rFonts w:ascii="Calibri" w:eastAsia="Calibri" w:hAnsi="Calibri" w:cs="Arial"/>
              </w:rPr>
              <w:t>Constitutional matters</w:t>
            </w:r>
          </w:p>
          <w:p w14:paraId="6132B251" w14:textId="77777777" w:rsidR="00F948ED" w:rsidRPr="00F948ED" w:rsidRDefault="00F948ED" w:rsidP="00F948ED">
            <w:pPr>
              <w:ind w:left="360"/>
              <w:contextualSpacing/>
              <w:rPr>
                <w:rFonts w:ascii="Calibri" w:eastAsia="Calibri" w:hAnsi="Calibri" w:cs="Arial"/>
              </w:rPr>
            </w:pPr>
          </w:p>
          <w:p w14:paraId="70EFA6E3" w14:textId="77777777" w:rsidR="00F948ED" w:rsidRPr="00F948ED" w:rsidRDefault="00F948ED" w:rsidP="00F948ED">
            <w:pPr>
              <w:numPr>
                <w:ilvl w:val="0"/>
                <w:numId w:val="12"/>
              </w:numPr>
              <w:contextualSpacing/>
              <w:rPr>
                <w:rFonts w:ascii="Calibri" w:eastAsia="Calibri" w:hAnsi="Calibri" w:cs="Arial"/>
              </w:rPr>
            </w:pPr>
            <w:r w:rsidRPr="00F948ED">
              <w:rPr>
                <w:rFonts w:ascii="Calibri" w:eastAsia="Calibri" w:hAnsi="Calibri" w:cs="Arial"/>
              </w:rPr>
              <w:t>Elections (e-voting)</w:t>
            </w:r>
          </w:p>
          <w:p w14:paraId="34E24E06" w14:textId="77777777" w:rsidR="00F948ED" w:rsidRPr="00F948ED" w:rsidRDefault="00F948ED" w:rsidP="00F948ED">
            <w:pPr>
              <w:ind w:left="360"/>
              <w:contextualSpacing/>
              <w:rPr>
                <w:rFonts w:ascii="Calibri" w:eastAsia="Calibri" w:hAnsi="Calibri" w:cs="Arial"/>
              </w:rPr>
            </w:pPr>
          </w:p>
          <w:p w14:paraId="68D803E2" w14:textId="77777777" w:rsidR="00F948ED" w:rsidRPr="00F948ED" w:rsidRDefault="00F948ED" w:rsidP="00F948ED">
            <w:pPr>
              <w:rPr>
                <w:rFonts w:ascii="Calibri" w:eastAsia="Calibri" w:hAnsi="Calibri" w:cs="Arial"/>
              </w:rPr>
            </w:pPr>
            <w:r w:rsidRPr="00F948ED">
              <w:rPr>
                <w:rFonts w:ascii="Calibri" w:eastAsia="Calibri" w:hAnsi="Calibri" w:cs="Arial"/>
              </w:rPr>
              <w:t>Adoption of Standing Committee Reports, Recommendations or Resolution (including of FICSA Budget and Programme of Work for 2021)</w:t>
            </w:r>
          </w:p>
          <w:p w14:paraId="4219EEC9" w14:textId="77777777" w:rsidR="00F948ED" w:rsidRPr="00F948ED" w:rsidRDefault="00F948ED" w:rsidP="00F948ED">
            <w:pPr>
              <w:rPr>
                <w:rFonts w:ascii="Calibri" w:eastAsia="Calibri" w:hAnsi="Calibri" w:cs="Arial"/>
              </w:rPr>
            </w:pPr>
            <w:r w:rsidRPr="00F948ED">
              <w:rPr>
                <w:rFonts w:ascii="Calibri" w:eastAsia="Calibri" w:hAnsi="Calibri" w:cs="Arial"/>
              </w:rPr>
              <w:t xml:space="preserve">Closing of Council. </w:t>
            </w:r>
          </w:p>
          <w:p w14:paraId="77EA6E42" w14:textId="7285FFB0" w:rsidR="00F948ED" w:rsidRPr="00F948ED" w:rsidRDefault="00F948ED" w:rsidP="00F948ED">
            <w:pPr>
              <w:rPr>
                <w:rFonts w:ascii="Calibri" w:eastAsia="Calibri" w:hAnsi="Calibri" w:cs="Arial"/>
                <w:color w:val="000000" w:themeColor="text1"/>
              </w:rPr>
            </w:pPr>
            <w:r w:rsidRPr="00F948ED">
              <w:rPr>
                <w:rFonts w:ascii="Calibri" w:eastAsia="Calibri" w:hAnsi="Calibri" w:cs="Arial"/>
                <w:color w:val="000000" w:themeColor="text1"/>
              </w:rPr>
              <w:t xml:space="preserve">Veronique: colleagues </w:t>
            </w:r>
            <w:r w:rsidR="002579CD" w:rsidRPr="002579CD">
              <w:rPr>
                <w:rFonts w:ascii="Calibri" w:eastAsia="Calibri" w:hAnsi="Calibri" w:cs="Arial"/>
                <w:color w:val="000000" w:themeColor="text1"/>
              </w:rPr>
              <w:t xml:space="preserve">from outside Europe </w:t>
            </w:r>
            <w:r w:rsidRPr="00F948ED">
              <w:rPr>
                <w:rFonts w:ascii="Calibri" w:eastAsia="Calibri" w:hAnsi="Calibri" w:cs="Arial"/>
                <w:color w:val="000000" w:themeColor="text1"/>
              </w:rPr>
              <w:t>might not be willing to travel to Copenhagen for 2 days only</w:t>
            </w:r>
          </w:p>
          <w:p w14:paraId="7794C0A0" w14:textId="77777777" w:rsidR="00F948ED" w:rsidRPr="00F948ED" w:rsidRDefault="00F948ED" w:rsidP="00F948ED">
            <w:pPr>
              <w:rPr>
                <w:rFonts w:ascii="Calibri" w:eastAsia="Calibri" w:hAnsi="Calibri" w:cs="Arial"/>
              </w:rPr>
            </w:pPr>
          </w:p>
        </w:tc>
      </w:tr>
    </w:tbl>
    <w:p w14:paraId="69548417" w14:textId="77777777" w:rsidR="00F948ED" w:rsidRPr="00F948ED" w:rsidRDefault="00F948ED" w:rsidP="00F948ED">
      <w:pPr>
        <w:rPr>
          <w:rFonts w:ascii="Calibri" w:eastAsia="Calibri" w:hAnsi="Calibri" w:cs="Arial"/>
          <w:b/>
          <w:bCs/>
          <w:u w:val="single"/>
        </w:rPr>
      </w:pPr>
    </w:p>
    <w:p w14:paraId="6A5C4D01" w14:textId="77777777" w:rsidR="00F948ED" w:rsidRPr="00F948ED" w:rsidRDefault="00F948ED" w:rsidP="00F948ED">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t>Alternative Timeline in 2021:</w:t>
      </w:r>
    </w:p>
    <w:p w14:paraId="720319B8" w14:textId="77777777" w:rsidR="00F948ED" w:rsidRPr="00F948ED" w:rsidRDefault="00F948ED" w:rsidP="00F948ED">
      <w:pPr>
        <w:numPr>
          <w:ilvl w:val="0"/>
          <w:numId w:val="8"/>
        </w:numPr>
        <w:contextualSpacing/>
        <w:rPr>
          <w:rFonts w:ascii="Calibri" w:eastAsia="Calibri" w:hAnsi="Calibri" w:cs="Arial"/>
        </w:rPr>
      </w:pPr>
      <w:r w:rsidRPr="00F948ED">
        <w:rPr>
          <w:rFonts w:ascii="Calibri" w:eastAsia="Calibri" w:hAnsi="Calibri" w:cs="Arial"/>
        </w:rPr>
        <w:t>SC Meeting (Virtual) in Dec, January or February</w:t>
      </w:r>
    </w:p>
    <w:p w14:paraId="7BFE996F" w14:textId="77777777" w:rsidR="00F948ED" w:rsidRPr="00F948ED" w:rsidRDefault="00F948ED" w:rsidP="00F948ED">
      <w:pPr>
        <w:numPr>
          <w:ilvl w:val="0"/>
          <w:numId w:val="8"/>
        </w:numPr>
        <w:contextualSpacing/>
        <w:rPr>
          <w:rFonts w:ascii="Calibri" w:eastAsia="Calibri" w:hAnsi="Calibri" w:cs="Arial"/>
        </w:rPr>
      </w:pPr>
      <w:r w:rsidRPr="00F948ED">
        <w:rPr>
          <w:rFonts w:ascii="Calibri" w:eastAsia="Calibri" w:hAnsi="Calibri" w:cs="Arial"/>
        </w:rPr>
        <w:t xml:space="preserve">Council Plenary Meeting (Physical or Hybrid) in March or April. </w:t>
      </w:r>
    </w:p>
    <w:p w14:paraId="71511F3F" w14:textId="77777777" w:rsidR="00F948ED" w:rsidRPr="00F948ED" w:rsidRDefault="00F948ED" w:rsidP="00F948ED">
      <w:pPr>
        <w:numPr>
          <w:ilvl w:val="0"/>
          <w:numId w:val="8"/>
        </w:numPr>
        <w:contextualSpacing/>
        <w:rPr>
          <w:rFonts w:ascii="Calibri" w:eastAsia="Calibri" w:hAnsi="Calibri" w:cs="Arial"/>
        </w:rPr>
      </w:pPr>
      <w:r w:rsidRPr="00F948ED">
        <w:rPr>
          <w:rFonts w:ascii="Calibri" w:eastAsia="Calibri" w:hAnsi="Calibri" w:cs="Arial"/>
        </w:rPr>
        <w:t>UN City in Copenhagen is no longer available for council if in March or April</w:t>
      </w:r>
    </w:p>
    <w:p w14:paraId="5028B1B1" w14:textId="2D45BB73" w:rsidR="00F948ED" w:rsidRDefault="00F948ED" w:rsidP="00F948ED">
      <w:pPr>
        <w:numPr>
          <w:ilvl w:val="0"/>
          <w:numId w:val="8"/>
        </w:numPr>
        <w:contextualSpacing/>
        <w:rPr>
          <w:rFonts w:ascii="Calibri" w:eastAsia="Calibri" w:hAnsi="Calibri" w:cs="Arial"/>
        </w:rPr>
      </w:pPr>
      <w:r w:rsidRPr="00F948ED">
        <w:rPr>
          <w:rFonts w:ascii="Calibri" w:eastAsia="Calibri" w:hAnsi="Calibri" w:cs="Arial"/>
        </w:rPr>
        <w:t xml:space="preserve">Consideration – extension of release for elected officers since the current release is until February 2021. </w:t>
      </w:r>
    </w:p>
    <w:p w14:paraId="6734E73E" w14:textId="77777777" w:rsidR="00F948ED" w:rsidRPr="00F948ED" w:rsidRDefault="00F948ED" w:rsidP="00F948ED">
      <w:pPr>
        <w:ind w:left="720"/>
        <w:contextualSpacing/>
        <w:rPr>
          <w:rFonts w:ascii="Calibri" w:eastAsia="Calibri" w:hAnsi="Calibri" w:cs="Arial"/>
        </w:rPr>
      </w:pPr>
    </w:p>
    <w:p w14:paraId="4435AC3E" w14:textId="77777777" w:rsidR="00F948ED" w:rsidRPr="00F948ED" w:rsidRDefault="00F948ED" w:rsidP="00163A16">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lastRenderedPageBreak/>
        <w:t>Tools and technology:</w:t>
      </w:r>
    </w:p>
    <w:p w14:paraId="5A1D914D" w14:textId="77777777" w:rsidR="00F948ED" w:rsidRPr="00F948ED" w:rsidRDefault="00F948ED" w:rsidP="00F948ED">
      <w:pPr>
        <w:numPr>
          <w:ilvl w:val="0"/>
          <w:numId w:val="6"/>
        </w:numPr>
        <w:contextualSpacing/>
        <w:rPr>
          <w:rFonts w:ascii="Calibri" w:eastAsia="Calibri" w:hAnsi="Calibri" w:cs="Arial"/>
        </w:rPr>
      </w:pPr>
      <w:r w:rsidRPr="00F948ED">
        <w:rPr>
          <w:rFonts w:ascii="Calibri" w:eastAsia="Calibri" w:hAnsi="Calibri" w:cs="Arial"/>
        </w:rPr>
        <w:t xml:space="preserve">Meeting platform: Microsoft Teams, file-sharing and collaboration. Standing Committees and council attendees should fully utilize the discussion, chat and file sharing features in Microsoft Teams’ Channels to further enrich the meeting experience. It is </w:t>
      </w:r>
      <w:proofErr w:type="gramStart"/>
      <w:r w:rsidRPr="00F948ED">
        <w:rPr>
          <w:rFonts w:ascii="Calibri" w:eastAsia="Calibri" w:hAnsi="Calibri" w:cs="Arial"/>
        </w:rPr>
        <w:t>similar to</w:t>
      </w:r>
      <w:proofErr w:type="gramEnd"/>
      <w:r w:rsidRPr="00F948ED">
        <w:rPr>
          <w:rFonts w:ascii="Calibri" w:eastAsia="Calibri" w:hAnsi="Calibri" w:cs="Arial"/>
        </w:rPr>
        <w:t xml:space="preserve"> being in a WhatsApp group, except everything is logged into teams so that you can go back to the discussion and search for files uploaded/shared.</w:t>
      </w:r>
    </w:p>
    <w:p w14:paraId="3B5C1B74" w14:textId="77777777" w:rsidR="00F948ED" w:rsidRPr="00F948ED" w:rsidRDefault="00F948ED" w:rsidP="00F948ED">
      <w:pPr>
        <w:numPr>
          <w:ilvl w:val="0"/>
          <w:numId w:val="6"/>
        </w:numPr>
        <w:contextualSpacing/>
        <w:rPr>
          <w:rFonts w:ascii="Calibri" w:eastAsia="Calibri" w:hAnsi="Calibri" w:cs="Arial"/>
        </w:rPr>
      </w:pPr>
      <w:r w:rsidRPr="00F948ED">
        <w:rPr>
          <w:rFonts w:ascii="Calibri" w:eastAsia="Calibri" w:hAnsi="Calibri" w:cs="Arial"/>
        </w:rPr>
        <w:t>A Meeting App is being considered to ensure a one-stop location to the meeting schedule, meeting resources, capture attendance, etc.</w:t>
      </w:r>
    </w:p>
    <w:p w14:paraId="5795FADE" w14:textId="77777777" w:rsidR="00F948ED" w:rsidRPr="00F948ED" w:rsidRDefault="00F948ED" w:rsidP="00F948ED">
      <w:pPr>
        <w:numPr>
          <w:ilvl w:val="0"/>
          <w:numId w:val="6"/>
        </w:numPr>
        <w:contextualSpacing/>
        <w:rPr>
          <w:rFonts w:ascii="Calibri" w:eastAsia="Calibri" w:hAnsi="Calibri" w:cs="Arial"/>
        </w:rPr>
      </w:pPr>
      <w:r w:rsidRPr="00F948ED">
        <w:rPr>
          <w:rFonts w:ascii="Calibri" w:eastAsia="Calibri" w:hAnsi="Calibri" w:cs="Arial"/>
        </w:rPr>
        <w:t xml:space="preserve">ElectionBuddy electronic voting platform will be used for elections, </w:t>
      </w:r>
      <w:proofErr w:type="gramStart"/>
      <w:r w:rsidRPr="00F948ED">
        <w:rPr>
          <w:rFonts w:ascii="Calibri" w:eastAsia="Calibri" w:hAnsi="Calibri" w:cs="Arial"/>
        </w:rPr>
        <w:t>similar to</w:t>
      </w:r>
      <w:proofErr w:type="gramEnd"/>
      <w:r w:rsidRPr="00F948ED">
        <w:rPr>
          <w:rFonts w:ascii="Calibri" w:eastAsia="Calibri" w:hAnsi="Calibri" w:cs="Arial"/>
        </w:rPr>
        <w:t xml:space="preserve"> the 73</w:t>
      </w:r>
      <w:r w:rsidRPr="00F948ED">
        <w:rPr>
          <w:rFonts w:ascii="Calibri" w:eastAsia="Calibri" w:hAnsi="Calibri" w:cs="Arial"/>
          <w:vertAlign w:val="superscript"/>
        </w:rPr>
        <w:t>rd</w:t>
      </w:r>
      <w:r w:rsidRPr="00F948ED">
        <w:rPr>
          <w:rFonts w:ascii="Calibri" w:eastAsia="Calibri" w:hAnsi="Calibri" w:cs="Arial"/>
        </w:rPr>
        <w:t xml:space="preserve"> Council. </w:t>
      </w:r>
    </w:p>
    <w:p w14:paraId="2FC60CA9" w14:textId="739825C3" w:rsidR="00F948ED" w:rsidRDefault="00F948ED" w:rsidP="00F948ED">
      <w:pPr>
        <w:numPr>
          <w:ilvl w:val="0"/>
          <w:numId w:val="6"/>
        </w:numPr>
        <w:contextualSpacing/>
        <w:rPr>
          <w:rFonts w:ascii="Calibri" w:eastAsia="Calibri" w:hAnsi="Calibri" w:cs="Arial"/>
        </w:rPr>
      </w:pPr>
      <w:r w:rsidRPr="00F948ED">
        <w:rPr>
          <w:rFonts w:ascii="Calibri" w:eastAsia="Calibri" w:hAnsi="Calibri" w:cs="Arial"/>
        </w:rPr>
        <w:t>PDF templates will be prepared for summary sheets of items, summary sheets for reporting back on 73</w:t>
      </w:r>
      <w:r w:rsidRPr="00F948ED">
        <w:rPr>
          <w:rFonts w:ascii="Calibri" w:eastAsia="Calibri" w:hAnsi="Calibri" w:cs="Arial"/>
          <w:vertAlign w:val="superscript"/>
        </w:rPr>
        <w:t>rd</w:t>
      </w:r>
      <w:r w:rsidRPr="00F948ED">
        <w:rPr>
          <w:rFonts w:ascii="Calibri" w:eastAsia="Calibri" w:hAnsi="Calibri" w:cs="Arial"/>
        </w:rPr>
        <w:t xml:space="preserve"> Council Decisions and actions taken, as well as for SC reports to ease the work of rapporteurs.</w:t>
      </w:r>
    </w:p>
    <w:p w14:paraId="2EEDADCA" w14:textId="77777777" w:rsidR="00F948ED" w:rsidRPr="00F948ED" w:rsidRDefault="00F948ED" w:rsidP="00F948ED">
      <w:pPr>
        <w:ind w:left="720"/>
        <w:contextualSpacing/>
        <w:rPr>
          <w:rFonts w:ascii="Calibri" w:eastAsia="Calibri" w:hAnsi="Calibri" w:cs="Arial"/>
        </w:rPr>
      </w:pPr>
    </w:p>
    <w:p w14:paraId="5BE08C74" w14:textId="77777777" w:rsidR="00F948ED" w:rsidRPr="00F948ED" w:rsidRDefault="00F948ED" w:rsidP="00163A16">
      <w:pPr>
        <w:keepNext/>
        <w:keepLines/>
        <w:spacing w:before="40" w:after="0"/>
        <w:outlineLvl w:val="1"/>
        <w:rPr>
          <w:rFonts w:ascii="Calibri Light" w:eastAsia="DengXian Light" w:hAnsi="Calibri Light" w:cs="Times New Roman"/>
          <w:b/>
          <w:bCs/>
          <w:color w:val="2F5496"/>
          <w:sz w:val="26"/>
          <w:szCs w:val="26"/>
        </w:rPr>
      </w:pPr>
      <w:r w:rsidRPr="00F948ED">
        <w:rPr>
          <w:rFonts w:ascii="Calibri Light" w:eastAsia="DengXian Light" w:hAnsi="Calibri Light" w:cs="Times New Roman"/>
          <w:b/>
          <w:bCs/>
          <w:color w:val="2F5496"/>
          <w:sz w:val="26"/>
          <w:szCs w:val="26"/>
        </w:rPr>
        <w:t>Other Considerations:</w:t>
      </w:r>
    </w:p>
    <w:p w14:paraId="50792EE8" w14:textId="77777777" w:rsidR="00F948ED" w:rsidRPr="00F948ED" w:rsidRDefault="00F948ED" w:rsidP="00F948ED">
      <w:pPr>
        <w:numPr>
          <w:ilvl w:val="0"/>
          <w:numId w:val="7"/>
        </w:numPr>
        <w:contextualSpacing/>
        <w:rPr>
          <w:rFonts w:ascii="Calibri" w:eastAsia="Calibri" w:hAnsi="Calibri" w:cs="Arial"/>
          <w:b/>
          <w:bCs/>
          <w:u w:val="single"/>
        </w:rPr>
      </w:pPr>
      <w:r w:rsidRPr="00F948ED">
        <w:rPr>
          <w:rFonts w:ascii="Calibri" w:eastAsia="Calibri" w:hAnsi="Calibri" w:cs="Arial"/>
          <w:b/>
          <w:bCs/>
          <w:u w:val="single"/>
        </w:rPr>
        <w:t xml:space="preserve">Release Time for council attendees: </w:t>
      </w:r>
    </w:p>
    <w:p w14:paraId="54096248" w14:textId="77777777" w:rsidR="00F948ED" w:rsidRPr="00F948ED" w:rsidRDefault="00F948ED" w:rsidP="00F948ED">
      <w:pPr>
        <w:rPr>
          <w:rFonts w:ascii="Calibri" w:eastAsia="Calibri" w:hAnsi="Calibri" w:cs="Arial"/>
          <w:b/>
          <w:bCs/>
          <w:color w:val="FF0000"/>
        </w:rPr>
      </w:pPr>
      <w:r w:rsidRPr="00F948ED">
        <w:rPr>
          <w:rFonts w:ascii="Calibri" w:eastAsia="Calibri" w:hAnsi="Calibri" w:cs="Arial"/>
          <w:b/>
          <w:bCs/>
          <w:color w:val="FF0000"/>
        </w:rPr>
        <w:t xml:space="preserve">Questions to everyone: </w:t>
      </w:r>
    </w:p>
    <w:p w14:paraId="070C427F" w14:textId="77777777" w:rsidR="00F948ED" w:rsidRPr="00F948ED" w:rsidRDefault="00F948ED" w:rsidP="00F948ED">
      <w:pPr>
        <w:numPr>
          <w:ilvl w:val="0"/>
          <w:numId w:val="15"/>
        </w:numPr>
        <w:contextualSpacing/>
        <w:rPr>
          <w:rFonts w:ascii="Calibri" w:eastAsia="Calibri" w:hAnsi="Calibri" w:cs="Arial"/>
        </w:rPr>
      </w:pPr>
      <w:r w:rsidRPr="00F948ED">
        <w:rPr>
          <w:rFonts w:ascii="Calibri" w:eastAsia="Calibri" w:hAnsi="Calibri" w:cs="Arial"/>
        </w:rPr>
        <w:t xml:space="preserve">How feasible is the proposal in terms of timeline considering there is no dedicated one week release time if the council is </w:t>
      </w:r>
      <w:proofErr w:type="gramStart"/>
      <w:r w:rsidRPr="00F948ED">
        <w:rPr>
          <w:rFonts w:ascii="Calibri" w:eastAsia="Calibri" w:hAnsi="Calibri" w:cs="Arial"/>
        </w:rPr>
        <w:t>physical.</w:t>
      </w:r>
      <w:proofErr w:type="gramEnd"/>
      <w:r w:rsidRPr="00F948ED">
        <w:rPr>
          <w:rFonts w:ascii="Calibri" w:eastAsia="Calibri" w:hAnsi="Calibri" w:cs="Arial"/>
        </w:rPr>
        <w:t xml:space="preserve"> Any further suggestions?</w:t>
      </w:r>
    </w:p>
    <w:p w14:paraId="7C5FA98C" w14:textId="77777777" w:rsidR="00F948ED" w:rsidRPr="00F948ED" w:rsidRDefault="00F948ED" w:rsidP="00F948ED">
      <w:pPr>
        <w:numPr>
          <w:ilvl w:val="0"/>
          <w:numId w:val="15"/>
        </w:numPr>
        <w:contextualSpacing/>
        <w:rPr>
          <w:rFonts w:ascii="Calibri" w:eastAsia="Calibri" w:hAnsi="Calibri" w:cs="Arial"/>
        </w:rPr>
      </w:pPr>
      <w:r w:rsidRPr="00F948ED">
        <w:rPr>
          <w:rFonts w:ascii="Calibri" w:eastAsia="Calibri" w:hAnsi="Calibri" w:cs="Arial"/>
        </w:rPr>
        <w:t>Is December good timing for the SCs? What would be a better time?</w:t>
      </w:r>
    </w:p>
    <w:p w14:paraId="7CF84E86" w14:textId="77777777" w:rsidR="00F948ED" w:rsidRPr="00F948ED" w:rsidRDefault="00F948ED" w:rsidP="00F948ED">
      <w:pPr>
        <w:ind w:left="360"/>
        <w:contextualSpacing/>
        <w:rPr>
          <w:rFonts w:ascii="Calibri" w:eastAsia="Calibri" w:hAnsi="Calibri" w:cs="Arial"/>
        </w:rPr>
      </w:pPr>
    </w:p>
    <w:p w14:paraId="5CE975D2" w14:textId="77777777" w:rsidR="00F948ED" w:rsidRPr="00F948ED" w:rsidRDefault="00F948ED" w:rsidP="00F948ED">
      <w:pPr>
        <w:numPr>
          <w:ilvl w:val="0"/>
          <w:numId w:val="7"/>
        </w:numPr>
        <w:contextualSpacing/>
        <w:rPr>
          <w:rFonts w:ascii="Calibri" w:eastAsia="Calibri" w:hAnsi="Calibri" w:cs="Arial"/>
          <w:b/>
          <w:bCs/>
          <w:u w:val="single"/>
        </w:rPr>
      </w:pPr>
      <w:r w:rsidRPr="00F948ED">
        <w:rPr>
          <w:rFonts w:ascii="Calibri" w:eastAsia="Calibri" w:hAnsi="Calibri" w:cs="Arial"/>
          <w:b/>
          <w:bCs/>
          <w:u w:val="single"/>
        </w:rPr>
        <w:t>Training / capacity building prior to Council:</w:t>
      </w:r>
    </w:p>
    <w:p w14:paraId="0359DEF9" w14:textId="77777777" w:rsidR="00F948ED" w:rsidRPr="00F948ED" w:rsidRDefault="00F948ED" w:rsidP="00F948ED">
      <w:pPr>
        <w:numPr>
          <w:ilvl w:val="0"/>
          <w:numId w:val="14"/>
        </w:numPr>
        <w:contextualSpacing/>
        <w:rPr>
          <w:rFonts w:ascii="Calibri" w:eastAsia="Calibri" w:hAnsi="Calibri" w:cs="Arial"/>
        </w:rPr>
      </w:pPr>
      <w:r w:rsidRPr="00F948ED">
        <w:rPr>
          <w:rFonts w:ascii="Calibri" w:eastAsia="Calibri" w:hAnsi="Calibri" w:cs="Arial"/>
        </w:rPr>
        <w:t>Training for FICSA Secretariat on organizing a virtual council provided by IAEA</w:t>
      </w:r>
    </w:p>
    <w:p w14:paraId="29CB963A" w14:textId="77777777" w:rsidR="00F948ED" w:rsidRPr="00F948ED" w:rsidRDefault="00F948ED" w:rsidP="00F948ED">
      <w:pPr>
        <w:numPr>
          <w:ilvl w:val="0"/>
          <w:numId w:val="14"/>
        </w:numPr>
        <w:contextualSpacing/>
        <w:rPr>
          <w:rFonts w:ascii="Calibri" w:eastAsia="Calibri" w:hAnsi="Calibri" w:cs="Arial"/>
        </w:rPr>
      </w:pPr>
      <w:r w:rsidRPr="00F948ED">
        <w:rPr>
          <w:rFonts w:ascii="Calibri" w:eastAsia="Calibri" w:hAnsi="Calibri" w:cs="Arial"/>
        </w:rPr>
        <w:t>Training for Chair/Vice-Chair of SCs on effective chairing of virtual meetings (trainer to be decided upon)</w:t>
      </w:r>
    </w:p>
    <w:p w14:paraId="024F0983" w14:textId="77777777" w:rsidR="00F948ED" w:rsidRPr="00F948ED" w:rsidRDefault="00F948ED" w:rsidP="00F948ED">
      <w:pPr>
        <w:numPr>
          <w:ilvl w:val="0"/>
          <w:numId w:val="14"/>
        </w:numPr>
        <w:contextualSpacing/>
        <w:rPr>
          <w:rFonts w:ascii="Calibri" w:eastAsia="Calibri" w:hAnsi="Calibri" w:cs="Arial"/>
        </w:rPr>
      </w:pPr>
      <w:r w:rsidRPr="00F948ED">
        <w:rPr>
          <w:rFonts w:ascii="Calibri" w:eastAsia="Calibri" w:hAnsi="Calibri" w:cs="Arial"/>
        </w:rPr>
        <w:t>Training for rapporteurs by the Council Rapporteur (Mary-Stewart Burgher)</w:t>
      </w:r>
    </w:p>
    <w:p w14:paraId="2D2CA349" w14:textId="77777777" w:rsidR="00F948ED" w:rsidRPr="00F948ED" w:rsidRDefault="00F948ED" w:rsidP="00F948ED">
      <w:pPr>
        <w:ind w:left="720"/>
        <w:contextualSpacing/>
        <w:rPr>
          <w:rFonts w:ascii="Calibri" w:eastAsia="Calibri" w:hAnsi="Calibri" w:cs="Arial"/>
        </w:rPr>
      </w:pPr>
    </w:p>
    <w:p w14:paraId="2480DFF2" w14:textId="77777777" w:rsidR="00F948ED" w:rsidRPr="00F948ED" w:rsidRDefault="00F948ED" w:rsidP="00F948ED">
      <w:pPr>
        <w:numPr>
          <w:ilvl w:val="0"/>
          <w:numId w:val="7"/>
        </w:numPr>
        <w:contextualSpacing/>
        <w:rPr>
          <w:rFonts w:ascii="Calibri" w:eastAsia="Calibri" w:hAnsi="Calibri" w:cs="Arial"/>
          <w:b/>
          <w:bCs/>
          <w:u w:val="single"/>
        </w:rPr>
      </w:pPr>
      <w:r w:rsidRPr="00F948ED">
        <w:rPr>
          <w:rFonts w:ascii="Calibri" w:eastAsia="Calibri" w:hAnsi="Calibri" w:cs="Arial"/>
          <w:b/>
          <w:bCs/>
          <w:u w:val="single"/>
        </w:rPr>
        <w:t>Interpretation</w:t>
      </w:r>
    </w:p>
    <w:p w14:paraId="7F1C08C6" w14:textId="77777777" w:rsidR="00F948ED" w:rsidRPr="00F948ED" w:rsidRDefault="00F948ED" w:rsidP="00F948ED">
      <w:pPr>
        <w:numPr>
          <w:ilvl w:val="0"/>
          <w:numId w:val="16"/>
        </w:numPr>
        <w:contextualSpacing/>
        <w:rPr>
          <w:rFonts w:ascii="Calibri" w:eastAsia="Calibri" w:hAnsi="Calibri" w:cs="Arial"/>
          <w:lang w:val="en-GB"/>
        </w:rPr>
      </w:pPr>
      <w:r w:rsidRPr="00F948ED">
        <w:rPr>
          <w:rFonts w:ascii="Calibri" w:eastAsia="Calibri" w:hAnsi="Calibri" w:cs="Arial"/>
        </w:rPr>
        <w:t xml:space="preserve">WHO and IAEA is using </w:t>
      </w:r>
      <w:proofErr w:type="spellStart"/>
      <w:r w:rsidRPr="00F948ED">
        <w:rPr>
          <w:rFonts w:ascii="Calibri" w:eastAsia="Calibri" w:hAnsi="Calibri" w:cs="Arial"/>
        </w:rPr>
        <w:t>Interprefy</w:t>
      </w:r>
      <w:proofErr w:type="spellEnd"/>
      <w:r w:rsidRPr="00F948ED">
        <w:rPr>
          <w:rFonts w:ascii="Calibri" w:eastAsia="Calibri" w:hAnsi="Calibri" w:cs="Arial"/>
        </w:rPr>
        <w:t xml:space="preserve">, a tool that allows online, </w:t>
      </w:r>
      <w:proofErr w:type="spellStart"/>
      <w:r w:rsidRPr="00F948ED">
        <w:rPr>
          <w:rFonts w:ascii="Calibri" w:eastAsia="Calibri" w:hAnsi="Calibri" w:cs="Arial"/>
        </w:rPr>
        <w:t>realtime</w:t>
      </w:r>
      <w:proofErr w:type="spellEnd"/>
      <w:r w:rsidRPr="00F948ED">
        <w:rPr>
          <w:rFonts w:ascii="Calibri" w:eastAsia="Calibri" w:hAnsi="Calibri" w:cs="Arial"/>
        </w:rPr>
        <w:t xml:space="preserve"> </w:t>
      </w:r>
      <w:proofErr w:type="gramStart"/>
      <w:r w:rsidRPr="00F948ED">
        <w:rPr>
          <w:rFonts w:ascii="Calibri" w:eastAsia="Calibri" w:hAnsi="Calibri" w:cs="Arial"/>
        </w:rPr>
        <w:t>interpretation.</w:t>
      </w:r>
      <w:proofErr w:type="gramEnd"/>
      <w:r w:rsidRPr="00F948ED">
        <w:rPr>
          <w:rFonts w:ascii="Calibri" w:eastAsia="Calibri" w:hAnsi="Calibri" w:cs="Arial"/>
        </w:rPr>
        <w:t xml:space="preserve"> </w:t>
      </w:r>
      <w:r w:rsidRPr="00F948ED">
        <w:rPr>
          <w:rFonts w:ascii="Calibri" w:eastAsia="Calibri" w:hAnsi="Calibri" w:cs="Arial"/>
          <w:lang w:val="en-GB"/>
        </w:rPr>
        <w:t xml:space="preserve">WHO used </w:t>
      </w:r>
      <w:proofErr w:type="spellStart"/>
      <w:r w:rsidRPr="00F948ED">
        <w:rPr>
          <w:rFonts w:ascii="Calibri" w:eastAsia="Calibri" w:hAnsi="Calibri" w:cs="Arial"/>
          <w:lang w:val="en-GB"/>
        </w:rPr>
        <w:t>Interprefy</w:t>
      </w:r>
      <w:proofErr w:type="spellEnd"/>
      <w:r w:rsidRPr="00F948ED">
        <w:rPr>
          <w:rFonts w:ascii="Calibri" w:eastAsia="Calibri" w:hAnsi="Calibri" w:cs="Arial"/>
          <w:lang w:val="en-GB"/>
        </w:rPr>
        <w:t xml:space="preserve"> for the 73</w:t>
      </w:r>
      <w:r w:rsidRPr="00F948ED">
        <w:rPr>
          <w:rFonts w:ascii="Calibri" w:eastAsia="Calibri" w:hAnsi="Calibri" w:cs="Arial"/>
          <w:vertAlign w:val="superscript"/>
          <w:lang w:val="en-GB"/>
        </w:rPr>
        <w:t>rd</w:t>
      </w:r>
      <w:r w:rsidRPr="00F948ED">
        <w:rPr>
          <w:rFonts w:ascii="Calibri" w:eastAsia="Calibri" w:hAnsi="Calibri" w:cs="Arial"/>
          <w:lang w:val="en-GB"/>
        </w:rPr>
        <w:t xml:space="preserve"> World Health Assembly with its Member </w:t>
      </w:r>
      <w:proofErr w:type="gramStart"/>
      <w:r w:rsidRPr="00F948ED">
        <w:rPr>
          <w:rFonts w:ascii="Calibri" w:eastAsia="Calibri" w:hAnsi="Calibri" w:cs="Arial"/>
          <w:lang w:val="en-GB"/>
        </w:rPr>
        <w:t>States.</w:t>
      </w:r>
      <w:proofErr w:type="gramEnd"/>
      <w:r w:rsidRPr="00F948ED">
        <w:rPr>
          <w:rFonts w:ascii="Calibri" w:eastAsia="Calibri" w:hAnsi="Calibri" w:cs="Arial"/>
          <w:lang w:val="en-GB"/>
        </w:rPr>
        <w:t xml:space="preserve"> Imed is looking into IAEA possibilities to use the tool without purchasing it.</w:t>
      </w:r>
    </w:p>
    <w:p w14:paraId="7189872B" w14:textId="77777777" w:rsidR="00F948ED" w:rsidRPr="00F948ED" w:rsidRDefault="00F948ED" w:rsidP="00F948ED">
      <w:pPr>
        <w:numPr>
          <w:ilvl w:val="0"/>
          <w:numId w:val="16"/>
        </w:numPr>
        <w:contextualSpacing/>
        <w:rPr>
          <w:rFonts w:ascii="Calibri" w:eastAsia="Calibri" w:hAnsi="Calibri" w:cs="Arial"/>
          <w:lang w:val="en-GB"/>
        </w:rPr>
      </w:pPr>
      <w:r w:rsidRPr="00F948ED">
        <w:rPr>
          <w:rFonts w:ascii="Calibri" w:eastAsia="Calibri" w:hAnsi="Calibri" w:cs="Arial"/>
          <w:lang w:val="en-GB"/>
        </w:rPr>
        <w:t>Then FICSA will explore if this can be used for council.</w:t>
      </w:r>
    </w:p>
    <w:p w14:paraId="4413648C" w14:textId="77777777" w:rsidR="00F948ED" w:rsidRPr="00F948ED" w:rsidRDefault="00F948ED" w:rsidP="00F948ED">
      <w:pPr>
        <w:numPr>
          <w:ilvl w:val="0"/>
          <w:numId w:val="16"/>
        </w:numPr>
        <w:contextualSpacing/>
        <w:rPr>
          <w:rFonts w:ascii="Calibri" w:eastAsia="Calibri" w:hAnsi="Calibri" w:cs="Arial"/>
          <w:lang w:val="en-GB"/>
        </w:rPr>
      </w:pPr>
      <w:r w:rsidRPr="00F948ED">
        <w:rPr>
          <w:rFonts w:ascii="Calibri" w:eastAsia="Calibri" w:hAnsi="Calibri" w:cs="Arial"/>
          <w:b/>
          <w:bCs/>
          <w:color w:val="FF0000"/>
        </w:rPr>
        <w:t xml:space="preserve">Question: </w:t>
      </w:r>
      <w:r w:rsidRPr="00F948ED">
        <w:rPr>
          <w:rFonts w:ascii="Calibri" w:eastAsia="Calibri" w:hAnsi="Calibri" w:cs="Arial"/>
          <w:lang w:val="en-GB"/>
        </w:rPr>
        <w:t xml:space="preserve">If </w:t>
      </w:r>
      <w:proofErr w:type="spellStart"/>
      <w:r w:rsidRPr="00F948ED">
        <w:rPr>
          <w:rFonts w:ascii="Calibri" w:eastAsia="Calibri" w:hAnsi="Calibri" w:cs="Arial"/>
          <w:lang w:val="en-GB"/>
        </w:rPr>
        <w:t>Interprefy</w:t>
      </w:r>
      <w:proofErr w:type="spellEnd"/>
      <w:r w:rsidRPr="00F948ED">
        <w:rPr>
          <w:rFonts w:ascii="Calibri" w:eastAsia="Calibri" w:hAnsi="Calibri" w:cs="Arial"/>
          <w:lang w:val="en-GB"/>
        </w:rPr>
        <w:t xml:space="preserve"> (or similar solutions) are not possible or too costly, would council members consider foregoing interpretation during this exceptional time?</w:t>
      </w:r>
    </w:p>
    <w:p w14:paraId="3705264D" w14:textId="77777777" w:rsidR="00F948ED" w:rsidRPr="00F948ED" w:rsidRDefault="00F948ED" w:rsidP="00F948ED">
      <w:pPr>
        <w:ind w:left="360"/>
        <w:contextualSpacing/>
        <w:rPr>
          <w:rFonts w:ascii="Calibri" w:eastAsia="Calibri" w:hAnsi="Calibri" w:cs="Arial"/>
          <w:lang w:val="en-GB"/>
        </w:rPr>
      </w:pPr>
    </w:p>
    <w:p w14:paraId="5B9B30D6" w14:textId="77777777" w:rsidR="00F948ED" w:rsidRPr="00F948ED" w:rsidRDefault="00F948ED" w:rsidP="00F948ED">
      <w:pPr>
        <w:numPr>
          <w:ilvl w:val="0"/>
          <w:numId w:val="7"/>
        </w:numPr>
        <w:contextualSpacing/>
        <w:rPr>
          <w:rFonts w:ascii="Calibri" w:eastAsia="Calibri" w:hAnsi="Calibri" w:cs="Arial"/>
          <w:b/>
          <w:bCs/>
          <w:u w:val="single"/>
        </w:rPr>
      </w:pPr>
      <w:r w:rsidRPr="00F948ED">
        <w:rPr>
          <w:rFonts w:ascii="Calibri" w:eastAsia="Calibri" w:hAnsi="Calibri" w:cs="Arial"/>
          <w:b/>
          <w:bCs/>
          <w:u w:val="single"/>
        </w:rPr>
        <w:t>Presentation of candidates – Options:</w:t>
      </w:r>
    </w:p>
    <w:p w14:paraId="6BAD6BEA" w14:textId="77777777" w:rsidR="00F948ED" w:rsidRPr="00F948ED" w:rsidRDefault="00F948ED" w:rsidP="00F948ED">
      <w:pPr>
        <w:numPr>
          <w:ilvl w:val="0"/>
          <w:numId w:val="17"/>
        </w:numPr>
        <w:contextualSpacing/>
        <w:rPr>
          <w:rFonts w:ascii="Calibri" w:eastAsia="Calibri" w:hAnsi="Calibri" w:cs="Arial"/>
        </w:rPr>
      </w:pPr>
      <w:r w:rsidRPr="00F948ED">
        <w:rPr>
          <w:rFonts w:ascii="Calibri" w:eastAsia="Calibri" w:hAnsi="Calibri" w:cs="Arial"/>
        </w:rPr>
        <w:t xml:space="preserve">Recorded presentations plus live Q&amp;A session over Teams one week before the opening of Council (11 Feb 2021) </w:t>
      </w:r>
    </w:p>
    <w:p w14:paraId="7711D89B" w14:textId="77777777" w:rsidR="00F948ED" w:rsidRPr="00F948ED" w:rsidRDefault="00F948ED" w:rsidP="00F948ED">
      <w:pPr>
        <w:numPr>
          <w:ilvl w:val="0"/>
          <w:numId w:val="17"/>
        </w:numPr>
        <w:contextualSpacing/>
        <w:rPr>
          <w:rFonts w:ascii="Calibri" w:eastAsia="Calibri" w:hAnsi="Calibri" w:cs="Arial"/>
        </w:rPr>
      </w:pPr>
      <w:r w:rsidRPr="00F948ED">
        <w:rPr>
          <w:rFonts w:ascii="Calibri" w:eastAsia="Calibri" w:hAnsi="Calibri" w:cs="Arial"/>
        </w:rPr>
        <w:t xml:space="preserve">Live presentations and Q&amp;A session via Teams </w:t>
      </w:r>
    </w:p>
    <w:p w14:paraId="02AFA208" w14:textId="77777777" w:rsidR="00F948ED" w:rsidRPr="00F948ED" w:rsidRDefault="00F948ED" w:rsidP="00F948ED">
      <w:pPr>
        <w:numPr>
          <w:ilvl w:val="0"/>
          <w:numId w:val="17"/>
        </w:numPr>
        <w:contextualSpacing/>
        <w:rPr>
          <w:rFonts w:ascii="Calibri" w:eastAsia="Calibri" w:hAnsi="Calibri" w:cs="Arial"/>
        </w:rPr>
      </w:pPr>
      <w:r w:rsidRPr="00F948ED">
        <w:rPr>
          <w:rFonts w:ascii="Calibri" w:eastAsia="Calibri" w:hAnsi="Calibri" w:cs="Arial"/>
        </w:rPr>
        <w:t>Recorded with no Q&amp;A or submission of Q&amp;A to address in recording developed by membership</w:t>
      </w:r>
    </w:p>
    <w:p w14:paraId="33637A03" w14:textId="29AA9209" w:rsidR="00F948ED" w:rsidRPr="00B12481" w:rsidRDefault="00F948ED" w:rsidP="002735C7">
      <w:pPr>
        <w:numPr>
          <w:ilvl w:val="0"/>
          <w:numId w:val="17"/>
        </w:numPr>
        <w:spacing w:after="200" w:line="276" w:lineRule="auto"/>
        <w:contextualSpacing/>
        <w:rPr>
          <w:rFonts w:ascii="Calibri" w:eastAsia="DengXian" w:hAnsi="Calibri" w:cs="Arial"/>
          <w:sz w:val="24"/>
          <w:szCs w:val="24"/>
          <w:lang w:eastAsia="zh-CN"/>
        </w:rPr>
      </w:pPr>
      <w:r w:rsidRPr="009D1E3A">
        <w:rPr>
          <w:rFonts w:ascii="Calibri" w:eastAsia="Calibri" w:hAnsi="Calibri" w:cs="Arial"/>
        </w:rPr>
        <w:t>Only for the General Secretary position a live presentation plus live Q&amp;A</w:t>
      </w:r>
    </w:p>
    <w:p w14:paraId="6ECBBED3" w14:textId="77777777" w:rsidR="00317014" w:rsidRDefault="00317014" w:rsidP="00B12481">
      <w:pPr>
        <w:spacing w:after="200" w:line="276" w:lineRule="auto"/>
        <w:ind w:left="360"/>
        <w:contextualSpacing/>
        <w:rPr>
          <w:rFonts w:ascii="Calibri" w:eastAsia="DengXian" w:hAnsi="Calibri" w:cs="Arial"/>
          <w:sz w:val="24"/>
          <w:szCs w:val="24"/>
          <w:lang w:eastAsia="zh-CN"/>
        </w:rPr>
        <w:sectPr w:rsidR="00317014" w:rsidSect="00BA0F1F">
          <w:headerReference w:type="default" r:id="rId14"/>
          <w:pgSz w:w="15840" w:h="12240" w:orient="landscape"/>
          <w:pgMar w:top="720" w:right="720" w:bottom="720" w:left="720" w:header="708" w:footer="708" w:gutter="0"/>
          <w:cols w:space="708"/>
          <w:titlePg/>
          <w:docGrid w:linePitch="360"/>
        </w:sectPr>
      </w:pPr>
    </w:p>
    <w:p w14:paraId="2241302F" w14:textId="747DA162" w:rsidR="003008D4" w:rsidRDefault="003008D4" w:rsidP="003008D4">
      <w:pPr>
        <w:rPr>
          <w:rFonts w:ascii="Calibri" w:hAnsi="Calibri" w:cs="Calibri"/>
          <w:b/>
          <w:bCs/>
          <w:sz w:val="28"/>
          <w:szCs w:val="28"/>
          <w:u w:val="single"/>
        </w:rPr>
      </w:pPr>
      <w:r w:rsidRPr="002579CD">
        <w:rPr>
          <w:rFonts w:ascii="Calibri" w:hAnsi="Calibri" w:cs="Calibri"/>
          <w:b/>
          <w:bCs/>
          <w:sz w:val="28"/>
          <w:szCs w:val="28"/>
          <w:u w:val="single"/>
        </w:rPr>
        <w:lastRenderedPageBreak/>
        <w:t>Annex I</w:t>
      </w:r>
      <w:r>
        <w:rPr>
          <w:rFonts w:ascii="Calibri" w:hAnsi="Calibri" w:cs="Calibri"/>
          <w:b/>
          <w:bCs/>
          <w:sz w:val="28"/>
          <w:szCs w:val="28"/>
          <w:u w:val="single"/>
        </w:rPr>
        <w:t>V</w:t>
      </w:r>
      <w:r w:rsidRPr="002579CD">
        <w:rPr>
          <w:rFonts w:ascii="Calibri" w:hAnsi="Calibri" w:cs="Calibri"/>
          <w:b/>
          <w:bCs/>
          <w:sz w:val="28"/>
          <w:szCs w:val="28"/>
          <w:u w:val="single"/>
        </w:rPr>
        <w:t xml:space="preserve"> – </w:t>
      </w:r>
      <w:r w:rsidR="00555B97">
        <w:rPr>
          <w:rFonts w:ascii="Calibri" w:hAnsi="Calibri" w:cs="Calibri"/>
          <w:b/>
          <w:bCs/>
          <w:sz w:val="28"/>
          <w:szCs w:val="28"/>
          <w:u w:val="single"/>
        </w:rPr>
        <w:t>Example</w:t>
      </w:r>
      <w:r w:rsidR="00260F45">
        <w:rPr>
          <w:rFonts w:ascii="Calibri" w:hAnsi="Calibri" w:cs="Calibri"/>
          <w:b/>
          <w:bCs/>
          <w:sz w:val="28"/>
          <w:szCs w:val="28"/>
          <w:u w:val="single"/>
        </w:rPr>
        <w:t xml:space="preserve"> Agenda</w:t>
      </w:r>
      <w:r w:rsidR="003A20EE">
        <w:rPr>
          <w:rFonts w:ascii="Calibri" w:hAnsi="Calibri" w:cs="Calibri"/>
          <w:b/>
          <w:bCs/>
          <w:sz w:val="28"/>
          <w:szCs w:val="28"/>
          <w:u w:val="single"/>
        </w:rPr>
        <w:t xml:space="preserve"> including Summary Sheets</w:t>
      </w:r>
    </w:p>
    <w:p w14:paraId="003240FD" w14:textId="12A5350D" w:rsidR="003A20EE" w:rsidRPr="008E7883" w:rsidRDefault="00260F45" w:rsidP="003A20EE">
      <w:pPr>
        <w:tabs>
          <w:tab w:val="left" w:pos="-1080"/>
          <w:tab w:val="left" w:pos="-720"/>
          <w:tab w:val="left" w:pos="567"/>
          <w:tab w:val="left" w:pos="1134"/>
          <w:tab w:val="left" w:pos="1440"/>
          <w:tab w:val="left" w:pos="2160"/>
          <w:tab w:val="left" w:pos="2880"/>
          <w:tab w:val="left" w:pos="3600"/>
          <w:tab w:val="left" w:pos="3780"/>
          <w:tab w:val="left" w:pos="3960"/>
          <w:tab w:val="right" w:pos="9360"/>
        </w:tabs>
        <w:rPr>
          <w:rFonts w:ascii="Candara" w:hAnsi="Candara"/>
          <w:b/>
          <w:color w:val="44546A" w:themeColor="text2"/>
          <w:sz w:val="64"/>
        </w:rPr>
      </w:pPr>
      <w:r w:rsidRPr="00260F45">
        <w:rPr>
          <w:rFonts w:ascii="Calibri" w:eastAsia="Times New Roman" w:hAnsi="Calibri" w:cs="Calibri"/>
          <w:b/>
          <w:color w:val="1F497D"/>
          <w:sz w:val="24"/>
          <w:szCs w:val="24"/>
        </w:rPr>
        <w:tab/>
      </w:r>
      <w:r w:rsidRPr="00260F45">
        <w:rPr>
          <w:rFonts w:ascii="Calibri" w:eastAsia="Times New Roman" w:hAnsi="Calibri" w:cs="Calibri"/>
          <w:b/>
          <w:color w:val="1F497D"/>
          <w:sz w:val="24"/>
          <w:szCs w:val="24"/>
        </w:rPr>
        <w:tab/>
      </w:r>
      <w:r w:rsidRPr="00260F45">
        <w:rPr>
          <w:rFonts w:ascii="Calibri" w:eastAsia="Times New Roman" w:hAnsi="Calibri" w:cs="Calibri"/>
          <w:b/>
          <w:color w:val="1F497D"/>
          <w:sz w:val="24"/>
          <w:szCs w:val="24"/>
        </w:rPr>
        <w:tab/>
      </w:r>
      <w:r w:rsidRPr="00260F45">
        <w:rPr>
          <w:rFonts w:ascii="Calibri" w:eastAsia="Times New Roman" w:hAnsi="Calibri" w:cs="Calibri"/>
          <w:b/>
          <w:color w:val="1F497D"/>
          <w:sz w:val="64"/>
          <w:szCs w:val="24"/>
        </w:rPr>
        <w:tab/>
      </w:r>
    </w:p>
    <w:p w14:paraId="383C81F6" w14:textId="77777777" w:rsidR="003A20EE" w:rsidRPr="008E7883" w:rsidRDefault="003A20EE" w:rsidP="003A20EE">
      <w:pPr>
        <w:tabs>
          <w:tab w:val="left" w:pos="-1080"/>
          <w:tab w:val="left" w:pos="-720"/>
          <w:tab w:val="left" w:pos="567"/>
          <w:tab w:val="left" w:pos="1134"/>
          <w:tab w:val="left" w:pos="1440"/>
          <w:tab w:val="left" w:pos="2160"/>
          <w:tab w:val="left" w:pos="2880"/>
          <w:tab w:val="left" w:pos="3600"/>
          <w:tab w:val="left" w:pos="3780"/>
          <w:tab w:val="left" w:pos="3960"/>
          <w:tab w:val="right" w:pos="9360"/>
        </w:tabs>
        <w:rPr>
          <w:rFonts w:ascii="Candara" w:hAnsi="Candara"/>
          <w:b/>
          <w:color w:val="44546A" w:themeColor="text2"/>
          <w:szCs w:val="14"/>
        </w:rPr>
      </w:pPr>
      <w:r w:rsidRPr="008E7883">
        <w:rPr>
          <w:rFonts w:ascii="Candara" w:hAnsi="Candara"/>
          <w:b/>
          <w:color w:val="44546A" w:themeColor="text2"/>
          <w:sz w:val="64"/>
        </w:rPr>
        <w:tab/>
        <w:t>FICSA COUNCIL</w:t>
      </w:r>
      <w:r w:rsidRPr="008E7883">
        <w:rPr>
          <w:rFonts w:ascii="Candara" w:hAnsi="Candara"/>
          <w:b/>
          <w:color w:val="44546A" w:themeColor="text2"/>
          <w:szCs w:val="14"/>
        </w:rPr>
        <w:t xml:space="preserve"> </w:t>
      </w:r>
    </w:p>
    <w:p w14:paraId="04529D5A" w14:textId="77777777" w:rsidR="003A20EE" w:rsidRPr="008E7883" w:rsidRDefault="003A20EE" w:rsidP="003A20EE">
      <w:pPr>
        <w:tabs>
          <w:tab w:val="left" w:pos="-1080"/>
          <w:tab w:val="left" w:pos="-720"/>
          <w:tab w:val="left" w:pos="567"/>
          <w:tab w:val="left" w:pos="1134"/>
          <w:tab w:val="left" w:pos="1440"/>
          <w:tab w:val="left" w:pos="2160"/>
          <w:tab w:val="left" w:pos="2880"/>
          <w:tab w:val="left" w:pos="3600"/>
          <w:tab w:val="left" w:pos="3780"/>
          <w:tab w:val="left" w:pos="3960"/>
          <w:tab w:val="right" w:pos="9360"/>
        </w:tabs>
        <w:rPr>
          <w:rFonts w:ascii="Candara" w:hAnsi="Candara"/>
          <w:b/>
          <w:color w:val="44546A" w:themeColor="text2"/>
          <w:sz w:val="28"/>
          <w:szCs w:val="20"/>
        </w:rPr>
      </w:pPr>
      <w:r w:rsidRPr="008E7883">
        <w:rPr>
          <w:rFonts w:ascii="Candara" w:hAnsi="Candara"/>
          <w:b/>
          <w:color w:val="44546A" w:themeColor="text2"/>
          <w:sz w:val="28"/>
          <w:szCs w:val="20"/>
        </w:rPr>
        <w:t>Standing Committee on Human Resources Management</w:t>
      </w:r>
    </w:p>
    <w:p w14:paraId="706B3725" w14:textId="77777777" w:rsidR="003A20EE" w:rsidRPr="008E7883" w:rsidRDefault="003A20EE" w:rsidP="003A20EE">
      <w:pPr>
        <w:tabs>
          <w:tab w:val="left" w:pos="-1080"/>
          <w:tab w:val="left" w:pos="-720"/>
          <w:tab w:val="left" w:pos="567"/>
          <w:tab w:val="left" w:pos="1134"/>
          <w:tab w:val="left" w:pos="1440"/>
          <w:tab w:val="left" w:pos="2160"/>
          <w:tab w:val="left" w:pos="2880"/>
          <w:tab w:val="left" w:pos="3600"/>
          <w:tab w:val="left" w:pos="3780"/>
          <w:tab w:val="left" w:pos="3960"/>
          <w:tab w:val="right" w:pos="9360"/>
        </w:tabs>
        <w:jc w:val="right"/>
        <w:rPr>
          <w:rFonts w:ascii="Candara" w:hAnsi="Candara"/>
          <w:b/>
          <w:color w:val="44546A" w:themeColor="text2"/>
          <w:sz w:val="144"/>
          <w:szCs w:val="32"/>
        </w:rPr>
      </w:pPr>
      <w:r w:rsidRPr="008E7883">
        <w:rPr>
          <w:rFonts w:ascii="Candara" w:hAnsi="Candara"/>
          <w:b/>
          <w:color w:val="44546A" w:themeColor="text2"/>
          <w:sz w:val="24"/>
        </w:rPr>
        <w:t>7</w:t>
      </w:r>
      <w:r>
        <w:rPr>
          <w:rFonts w:ascii="Candara" w:hAnsi="Candara"/>
          <w:b/>
          <w:color w:val="44546A" w:themeColor="text2"/>
          <w:sz w:val="24"/>
        </w:rPr>
        <w:t>4</w:t>
      </w:r>
      <w:r w:rsidRPr="008556E9">
        <w:rPr>
          <w:rFonts w:ascii="Candara" w:hAnsi="Candara"/>
          <w:b/>
          <w:color w:val="44546A" w:themeColor="text2"/>
          <w:sz w:val="24"/>
          <w:vertAlign w:val="superscript"/>
        </w:rPr>
        <w:t>th</w:t>
      </w:r>
      <w:r>
        <w:rPr>
          <w:rFonts w:ascii="Candara" w:hAnsi="Candara"/>
          <w:b/>
          <w:color w:val="44546A" w:themeColor="text2"/>
          <w:sz w:val="24"/>
        </w:rPr>
        <w:t xml:space="preserve"> </w:t>
      </w:r>
      <w:r w:rsidRPr="008E7883">
        <w:rPr>
          <w:rFonts w:ascii="Candara" w:hAnsi="Candara"/>
          <w:b/>
          <w:color w:val="44546A" w:themeColor="text2"/>
          <w:sz w:val="28"/>
        </w:rPr>
        <w:t>SESSION</w:t>
      </w:r>
    </w:p>
    <w:p w14:paraId="5C2F8226" w14:textId="77777777" w:rsidR="003A20EE" w:rsidRPr="008E7883" w:rsidRDefault="003A20EE" w:rsidP="003A20EE">
      <w:pPr>
        <w:tabs>
          <w:tab w:val="left" w:pos="-1080"/>
          <w:tab w:val="left" w:pos="-720"/>
          <w:tab w:val="left" w:pos="567"/>
          <w:tab w:val="left" w:pos="1134"/>
          <w:tab w:val="left" w:pos="1440"/>
          <w:tab w:val="left" w:pos="2160"/>
          <w:tab w:val="left" w:pos="2880"/>
          <w:tab w:val="left" w:pos="3600"/>
          <w:tab w:val="left" w:pos="3780"/>
          <w:tab w:val="left" w:pos="3960"/>
          <w:tab w:val="right" w:pos="9360"/>
        </w:tabs>
        <w:rPr>
          <w:rFonts w:ascii="Candara" w:hAnsi="Candara"/>
          <w:b/>
          <w:color w:val="44546A" w:themeColor="text2"/>
          <w:sz w:val="24"/>
        </w:rPr>
      </w:pP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64"/>
        </w:rPr>
        <w:tab/>
      </w:r>
      <w:r w:rsidRPr="008E7883">
        <w:rPr>
          <w:rFonts w:ascii="Candara" w:hAnsi="Candara"/>
          <w:b/>
          <w:color w:val="44546A" w:themeColor="text2"/>
          <w:sz w:val="24"/>
        </w:rPr>
        <w:tab/>
      </w:r>
    </w:p>
    <w:p w14:paraId="25A0C173" w14:textId="77777777" w:rsidR="003A20EE" w:rsidRPr="008E7883" w:rsidRDefault="003A20EE" w:rsidP="003A20EE">
      <w:pPr>
        <w:tabs>
          <w:tab w:val="left" w:pos="-1080"/>
          <w:tab w:val="left" w:pos="-720"/>
          <w:tab w:val="left" w:pos="567"/>
          <w:tab w:val="left" w:pos="1134"/>
          <w:tab w:val="left" w:pos="1440"/>
          <w:tab w:val="left" w:pos="2160"/>
          <w:tab w:val="left" w:pos="2880"/>
          <w:tab w:val="left" w:pos="3600"/>
          <w:tab w:val="left" w:pos="4320"/>
          <w:tab w:val="left" w:pos="4500"/>
          <w:tab w:val="left" w:pos="6480"/>
        </w:tabs>
        <w:rPr>
          <w:rFonts w:ascii="Candara" w:hAnsi="Candara"/>
          <w:b/>
          <w:color w:val="44546A" w:themeColor="text2"/>
          <w:sz w:val="24"/>
        </w:rPr>
      </w:pPr>
      <w:bookmarkStart w:id="1" w:name="AgendaItem3"/>
      <w:r w:rsidRPr="00D02B4B">
        <w:rPr>
          <w:rFonts w:ascii="Candara" w:hAnsi="Candara"/>
          <w:b/>
          <w:color w:val="44546A" w:themeColor="text2"/>
          <w:sz w:val="28"/>
          <w:szCs w:val="28"/>
        </w:rPr>
        <w:t xml:space="preserve">Agenda Item </w:t>
      </w:r>
      <w:bookmarkEnd w:id="1"/>
      <w:proofErr w:type="spellStart"/>
      <w:r>
        <w:rPr>
          <w:rFonts w:ascii="Candara" w:hAnsi="Candara"/>
          <w:b/>
          <w:color w:val="44546A" w:themeColor="text2"/>
          <w:sz w:val="28"/>
          <w:szCs w:val="28"/>
        </w:rPr>
        <w:t>xxxx</w:t>
      </w:r>
      <w:proofErr w:type="spellEnd"/>
      <w:r w:rsidRPr="00D02B4B">
        <w:rPr>
          <w:rFonts w:ascii="Candara" w:hAnsi="Candara"/>
          <w:b/>
          <w:color w:val="44546A" w:themeColor="text2"/>
          <w:sz w:val="28"/>
          <w:szCs w:val="28"/>
        </w:rPr>
        <w:t>: Summary Sheet</w:t>
      </w:r>
      <w:r w:rsidRPr="008E7883">
        <w:rPr>
          <w:rFonts w:ascii="Candara" w:hAnsi="Candara"/>
          <w:b/>
          <w:color w:val="44546A" w:themeColor="text2"/>
          <w:sz w:val="24"/>
        </w:rPr>
        <w:t xml:space="preserve"> _____________________________________________________________________________</w:t>
      </w:r>
    </w:p>
    <w:p w14:paraId="232A23DC" w14:textId="77777777" w:rsidR="003A20EE" w:rsidRPr="00D47790" w:rsidRDefault="003A20EE" w:rsidP="003A20EE">
      <w:pPr>
        <w:tabs>
          <w:tab w:val="left" w:pos="567"/>
          <w:tab w:val="left" w:pos="1134"/>
          <w:tab w:val="right" w:pos="9360"/>
        </w:tabs>
        <w:rPr>
          <w:rFonts w:ascii="Candara" w:hAnsi="Candara"/>
          <w:color w:val="44546A" w:themeColor="text2"/>
          <w:sz w:val="24"/>
        </w:rPr>
      </w:pPr>
      <w:r w:rsidRPr="00D47790">
        <w:rPr>
          <w:rFonts w:ascii="Candara" w:hAnsi="Candara"/>
          <w:color w:val="44546A" w:themeColor="text2"/>
          <w:sz w:val="24"/>
        </w:rPr>
        <w:t>FICSA /C/7</w:t>
      </w:r>
      <w:r>
        <w:rPr>
          <w:rFonts w:ascii="Candara" w:hAnsi="Candara"/>
          <w:color w:val="44546A" w:themeColor="text2"/>
          <w:sz w:val="24"/>
        </w:rPr>
        <w:t>4</w:t>
      </w:r>
      <w:r w:rsidRPr="00D47790">
        <w:rPr>
          <w:rFonts w:ascii="Candara" w:hAnsi="Candara"/>
          <w:color w:val="44546A" w:themeColor="text2"/>
          <w:sz w:val="24"/>
        </w:rPr>
        <w:t xml:space="preserve">/HRM/Agenda Item </w:t>
      </w:r>
      <w:proofErr w:type="spellStart"/>
      <w:r>
        <w:rPr>
          <w:rFonts w:ascii="Candara" w:hAnsi="Candara"/>
          <w:color w:val="44546A" w:themeColor="text2"/>
          <w:sz w:val="24"/>
        </w:rPr>
        <w:t>xxxx</w:t>
      </w:r>
      <w:proofErr w:type="spellEnd"/>
      <w:r w:rsidRPr="00D47790">
        <w:rPr>
          <w:rFonts w:ascii="Candara" w:hAnsi="Candara"/>
          <w:color w:val="44546A" w:themeColor="text2"/>
          <w:sz w:val="24"/>
        </w:rPr>
        <w:tab/>
      </w:r>
    </w:p>
    <w:tbl>
      <w:tblPr>
        <w:tblStyle w:val="TableGrid"/>
        <w:tblpPr w:leftFromText="180" w:rightFromText="180" w:vertAnchor="text" w:horzAnchor="margin" w:tblpXSpec="center" w:tblpY="383"/>
        <w:tblW w:w="9918" w:type="dxa"/>
        <w:tblLayout w:type="fixed"/>
        <w:tblCellMar>
          <w:top w:w="144" w:type="dxa"/>
          <w:left w:w="144" w:type="dxa"/>
          <w:right w:w="115" w:type="dxa"/>
        </w:tblCellMar>
        <w:tblLook w:val="04A0" w:firstRow="1" w:lastRow="0" w:firstColumn="1" w:lastColumn="0" w:noHBand="0" w:noVBand="1"/>
      </w:tblPr>
      <w:tblGrid>
        <w:gridCol w:w="2156"/>
        <w:gridCol w:w="7762"/>
      </w:tblGrid>
      <w:tr w:rsidR="003A20EE" w:rsidRPr="00D47790" w14:paraId="17077478" w14:textId="77777777" w:rsidTr="001C279E">
        <w:trPr>
          <w:trHeight w:val="556"/>
        </w:trPr>
        <w:tc>
          <w:tcPr>
            <w:tcW w:w="9918" w:type="dxa"/>
            <w:gridSpan w:val="2"/>
          </w:tcPr>
          <w:p w14:paraId="22AE628D" w14:textId="77777777" w:rsidR="003A20EE" w:rsidRPr="00D47790" w:rsidRDefault="00E8489D" w:rsidP="001C279E">
            <w:pPr>
              <w:rPr>
                <w:rFonts w:ascii="Candara" w:hAnsi="Candara"/>
                <w:bCs/>
                <w:color w:val="44546A" w:themeColor="text2"/>
                <w:sz w:val="24"/>
              </w:rPr>
            </w:pPr>
            <w:sdt>
              <w:sdtPr>
                <w:rPr>
                  <w:rFonts w:ascii="Candara" w:hAnsi="Candara"/>
                  <w:b/>
                  <w:color w:val="44546A" w:themeColor="text2"/>
                  <w:sz w:val="24"/>
                </w:rPr>
                <w:id w:val="631213310"/>
                <w14:checkbox>
                  <w14:checked w14:val="0"/>
                  <w14:checkedState w14:val="2612" w14:font="MS Gothic"/>
                  <w14:uncheckedState w14:val="2610" w14:font="MS Gothic"/>
                </w14:checkbox>
              </w:sdtPr>
              <w:sdtEndPr/>
              <w:sdtContent>
                <w:r w:rsidR="003A20EE">
                  <w:rPr>
                    <w:rFonts w:ascii="MS Gothic" w:eastAsia="MS Gothic" w:hAnsi="MS Gothic" w:hint="eastAsia"/>
                    <w:b/>
                    <w:color w:val="44546A" w:themeColor="text2"/>
                    <w:sz w:val="24"/>
                  </w:rPr>
                  <w:t>☐</w:t>
                </w:r>
              </w:sdtContent>
            </w:sdt>
            <w:r w:rsidR="003A20EE" w:rsidRPr="00D47790">
              <w:rPr>
                <w:rFonts w:ascii="Candara" w:hAnsi="Candara"/>
                <w:b/>
                <w:color w:val="44546A" w:themeColor="text2"/>
                <w:sz w:val="24"/>
              </w:rPr>
              <w:t xml:space="preserve">   For Discussion                    </w:t>
            </w:r>
            <w:sdt>
              <w:sdtPr>
                <w:rPr>
                  <w:rFonts w:ascii="Candara" w:hAnsi="Candara"/>
                  <w:b/>
                  <w:color w:val="44546A" w:themeColor="text2"/>
                  <w:sz w:val="24"/>
                </w:rPr>
                <w:id w:val="987977537"/>
                <w14:checkbox>
                  <w14:checked w14:val="0"/>
                  <w14:checkedState w14:val="2612" w14:font="MS Gothic"/>
                  <w14:uncheckedState w14:val="2610" w14:font="MS Gothic"/>
                </w14:checkbox>
              </w:sdtPr>
              <w:sdtEndPr/>
              <w:sdtContent>
                <w:r w:rsidR="003A20EE" w:rsidRPr="00D47790">
                  <w:rPr>
                    <w:rFonts w:ascii="Segoe UI Symbol" w:eastAsia="MS Gothic" w:hAnsi="Segoe UI Symbol" w:cs="Segoe UI Symbol"/>
                    <w:b/>
                    <w:color w:val="44546A" w:themeColor="text2"/>
                    <w:sz w:val="24"/>
                  </w:rPr>
                  <w:t>☐</w:t>
                </w:r>
              </w:sdtContent>
            </w:sdt>
            <w:r w:rsidR="003A20EE" w:rsidRPr="00D47790">
              <w:rPr>
                <w:rFonts w:ascii="Candara" w:hAnsi="Candara"/>
                <w:b/>
                <w:color w:val="44546A" w:themeColor="text2"/>
                <w:sz w:val="24"/>
              </w:rPr>
              <w:t xml:space="preserve">   For Information                    </w:t>
            </w:r>
            <w:sdt>
              <w:sdtPr>
                <w:rPr>
                  <w:rFonts w:ascii="Candara" w:hAnsi="Candara"/>
                  <w:b/>
                  <w:color w:val="44546A" w:themeColor="text2"/>
                  <w:sz w:val="24"/>
                </w:rPr>
                <w:id w:val="-1337996172"/>
                <w14:checkbox>
                  <w14:checked w14:val="0"/>
                  <w14:checkedState w14:val="2612" w14:font="MS Gothic"/>
                  <w14:uncheckedState w14:val="2610" w14:font="MS Gothic"/>
                </w14:checkbox>
              </w:sdtPr>
              <w:sdtEndPr/>
              <w:sdtContent>
                <w:r w:rsidR="003A20EE" w:rsidRPr="00D47790">
                  <w:rPr>
                    <w:rFonts w:ascii="Segoe UI Symbol" w:eastAsia="MS Gothic" w:hAnsi="Segoe UI Symbol" w:cs="Segoe UI Symbol"/>
                    <w:b/>
                    <w:color w:val="44546A" w:themeColor="text2"/>
                    <w:sz w:val="24"/>
                  </w:rPr>
                  <w:t>☐</w:t>
                </w:r>
              </w:sdtContent>
            </w:sdt>
            <w:r w:rsidR="003A20EE" w:rsidRPr="00D47790">
              <w:rPr>
                <w:rFonts w:ascii="Candara" w:hAnsi="Candara"/>
                <w:b/>
                <w:color w:val="44546A" w:themeColor="text2"/>
                <w:sz w:val="24"/>
              </w:rPr>
              <w:t xml:space="preserve">   For Decision</w:t>
            </w:r>
          </w:p>
        </w:tc>
      </w:tr>
      <w:tr w:rsidR="003A20EE" w:rsidRPr="00D47790" w14:paraId="374B5CB6" w14:textId="77777777" w:rsidTr="001C279E">
        <w:trPr>
          <w:trHeight w:val="556"/>
        </w:trPr>
        <w:tc>
          <w:tcPr>
            <w:tcW w:w="2156" w:type="dxa"/>
          </w:tcPr>
          <w:p w14:paraId="140BF0BE"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Name of submitting member(s) &amp; organization (s)</w:t>
            </w:r>
          </w:p>
        </w:tc>
        <w:tc>
          <w:tcPr>
            <w:tcW w:w="7762" w:type="dxa"/>
          </w:tcPr>
          <w:p w14:paraId="291F7800" w14:textId="77777777" w:rsidR="003A20EE" w:rsidRPr="00D47790" w:rsidRDefault="003A20EE" w:rsidP="001C279E">
            <w:pPr>
              <w:rPr>
                <w:rFonts w:ascii="Candara" w:hAnsi="Candara"/>
                <w:color w:val="44546A" w:themeColor="text2"/>
                <w:sz w:val="24"/>
              </w:rPr>
            </w:pPr>
          </w:p>
        </w:tc>
      </w:tr>
      <w:tr w:rsidR="003A20EE" w:rsidRPr="00D47790" w14:paraId="21BB139F" w14:textId="77777777" w:rsidTr="001C279E">
        <w:trPr>
          <w:trHeight w:val="580"/>
        </w:trPr>
        <w:tc>
          <w:tcPr>
            <w:tcW w:w="2156" w:type="dxa"/>
          </w:tcPr>
          <w:p w14:paraId="61307B3F"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 xml:space="preserve">Issue </w:t>
            </w:r>
            <w:r w:rsidRPr="00D47790">
              <w:rPr>
                <w:rFonts w:ascii="Candara" w:hAnsi="Candara"/>
                <w:bCs/>
                <w:color w:val="44546A" w:themeColor="text2"/>
                <w:sz w:val="24"/>
              </w:rPr>
              <w:t>(title)</w:t>
            </w:r>
          </w:p>
        </w:tc>
        <w:tc>
          <w:tcPr>
            <w:tcW w:w="7762" w:type="dxa"/>
          </w:tcPr>
          <w:p w14:paraId="1BF50485" w14:textId="77777777" w:rsidR="003A20EE" w:rsidRPr="005F23AB" w:rsidRDefault="003A20EE" w:rsidP="001C279E">
            <w:pPr>
              <w:rPr>
                <w:rFonts w:ascii="Candara" w:hAnsi="Candara"/>
                <w:color w:val="44546A" w:themeColor="text2"/>
                <w:sz w:val="24"/>
              </w:rPr>
            </w:pPr>
          </w:p>
        </w:tc>
      </w:tr>
      <w:tr w:rsidR="003A20EE" w:rsidRPr="00D47790" w14:paraId="42872AAF" w14:textId="77777777" w:rsidTr="001C279E">
        <w:trPr>
          <w:trHeight w:val="130"/>
        </w:trPr>
        <w:tc>
          <w:tcPr>
            <w:tcW w:w="2156" w:type="dxa"/>
          </w:tcPr>
          <w:p w14:paraId="20EC822C"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 xml:space="preserve">Issue description </w:t>
            </w:r>
          </w:p>
        </w:tc>
        <w:tc>
          <w:tcPr>
            <w:tcW w:w="7762" w:type="dxa"/>
          </w:tcPr>
          <w:p w14:paraId="2C4A896F" w14:textId="77777777" w:rsidR="003A20EE" w:rsidRPr="00D47790" w:rsidRDefault="003A20EE" w:rsidP="001C279E">
            <w:pPr>
              <w:pStyle w:val="ListParagraph"/>
              <w:spacing w:after="120"/>
              <w:ind w:left="-35"/>
              <w:rPr>
                <w:rFonts w:ascii="Candara" w:hAnsi="Candara"/>
                <w:color w:val="44546A" w:themeColor="text2"/>
                <w:sz w:val="24"/>
              </w:rPr>
            </w:pPr>
          </w:p>
        </w:tc>
      </w:tr>
      <w:tr w:rsidR="003A20EE" w:rsidRPr="00D47790" w14:paraId="1DEA5498" w14:textId="77777777" w:rsidTr="001C279E">
        <w:trPr>
          <w:trHeight w:val="633"/>
        </w:trPr>
        <w:tc>
          <w:tcPr>
            <w:tcW w:w="2156" w:type="dxa"/>
          </w:tcPr>
          <w:p w14:paraId="567D60BA"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Background documentation</w:t>
            </w:r>
          </w:p>
        </w:tc>
        <w:tc>
          <w:tcPr>
            <w:tcW w:w="7762" w:type="dxa"/>
          </w:tcPr>
          <w:p w14:paraId="22F4A1A7" w14:textId="77777777" w:rsidR="003A20EE" w:rsidRPr="00D47790" w:rsidRDefault="003A20EE" w:rsidP="001C279E">
            <w:pPr>
              <w:rPr>
                <w:rFonts w:ascii="Candara" w:hAnsi="Candara"/>
                <w:color w:val="44546A" w:themeColor="text2"/>
                <w:sz w:val="24"/>
              </w:rPr>
            </w:pPr>
          </w:p>
        </w:tc>
      </w:tr>
      <w:tr w:rsidR="003A20EE" w:rsidRPr="00D47790" w14:paraId="267B5703" w14:textId="77777777" w:rsidTr="001C279E">
        <w:trPr>
          <w:trHeight w:val="1126"/>
        </w:trPr>
        <w:tc>
          <w:tcPr>
            <w:tcW w:w="2156" w:type="dxa"/>
          </w:tcPr>
          <w:p w14:paraId="41BC054A"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Action(s) requested from Standing Committee participants</w:t>
            </w:r>
          </w:p>
        </w:tc>
        <w:tc>
          <w:tcPr>
            <w:tcW w:w="7762" w:type="dxa"/>
          </w:tcPr>
          <w:p w14:paraId="6523B8F4" w14:textId="77777777" w:rsidR="003A20EE" w:rsidRPr="00D47790" w:rsidRDefault="003A20EE" w:rsidP="001C279E">
            <w:pPr>
              <w:jc w:val="both"/>
              <w:rPr>
                <w:rFonts w:ascii="Candara" w:hAnsi="Candara"/>
                <w:color w:val="44546A" w:themeColor="text2"/>
                <w:sz w:val="24"/>
              </w:rPr>
            </w:pPr>
          </w:p>
        </w:tc>
      </w:tr>
      <w:tr w:rsidR="003A20EE" w:rsidRPr="00D47790" w14:paraId="14D2E47E" w14:textId="77777777" w:rsidTr="001C279E">
        <w:trPr>
          <w:trHeight w:val="555"/>
        </w:trPr>
        <w:tc>
          <w:tcPr>
            <w:tcW w:w="9918" w:type="dxa"/>
            <w:gridSpan w:val="2"/>
          </w:tcPr>
          <w:p w14:paraId="64C5D6EB" w14:textId="77777777" w:rsidR="003A20EE" w:rsidRPr="00D47790" w:rsidRDefault="003A20EE" w:rsidP="001C279E">
            <w:pPr>
              <w:jc w:val="center"/>
              <w:rPr>
                <w:rFonts w:ascii="Candara" w:hAnsi="Candara"/>
                <w:color w:val="44546A" w:themeColor="text2"/>
                <w:sz w:val="24"/>
              </w:rPr>
            </w:pPr>
            <w:r w:rsidRPr="00D47790">
              <w:rPr>
                <w:rFonts w:ascii="Candara" w:hAnsi="Candara"/>
                <w:b/>
                <w:bCs/>
                <w:color w:val="44546A" w:themeColor="text2"/>
                <w:sz w:val="24"/>
              </w:rPr>
              <w:t>FOR THE CHAIR(S) TO COMPLETE, IF APPLICABLE:</w:t>
            </w:r>
          </w:p>
        </w:tc>
      </w:tr>
      <w:tr w:rsidR="003A20EE" w:rsidRPr="00D47790" w14:paraId="3A24A097" w14:textId="77777777" w:rsidTr="001C279E">
        <w:trPr>
          <w:trHeight w:val="555"/>
        </w:trPr>
        <w:tc>
          <w:tcPr>
            <w:tcW w:w="2156" w:type="dxa"/>
          </w:tcPr>
          <w:p w14:paraId="7994778F"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Next step(s)/specific action(s)</w:t>
            </w:r>
          </w:p>
        </w:tc>
        <w:tc>
          <w:tcPr>
            <w:tcW w:w="7762" w:type="dxa"/>
          </w:tcPr>
          <w:p w14:paraId="4FBB9538" w14:textId="77777777" w:rsidR="003A20EE" w:rsidRDefault="003A20EE" w:rsidP="001C279E">
            <w:pPr>
              <w:rPr>
                <w:rFonts w:ascii="Candara" w:hAnsi="Candara"/>
                <w:color w:val="44546A" w:themeColor="text2"/>
                <w:sz w:val="24"/>
              </w:rPr>
            </w:pPr>
            <w:r>
              <w:rPr>
                <w:rFonts w:ascii="Candara" w:hAnsi="Candara"/>
                <w:color w:val="44546A" w:themeColor="text2"/>
                <w:sz w:val="24"/>
              </w:rPr>
              <w:t>Responsible</w:t>
            </w:r>
          </w:p>
          <w:p w14:paraId="6A587150" w14:textId="77777777" w:rsidR="003A20EE" w:rsidRDefault="003A20EE" w:rsidP="001C279E">
            <w:pPr>
              <w:rPr>
                <w:rFonts w:ascii="Candara" w:hAnsi="Candara"/>
                <w:color w:val="44546A" w:themeColor="text2"/>
                <w:sz w:val="24"/>
              </w:rPr>
            </w:pPr>
            <w:r>
              <w:rPr>
                <w:rFonts w:ascii="Candara" w:hAnsi="Candara"/>
                <w:color w:val="44546A" w:themeColor="text2"/>
                <w:sz w:val="24"/>
              </w:rPr>
              <w:t>Action 1</w:t>
            </w:r>
          </w:p>
          <w:p w14:paraId="5E000073" w14:textId="77777777" w:rsidR="003A20EE" w:rsidRDefault="003A20EE" w:rsidP="001C279E">
            <w:pPr>
              <w:rPr>
                <w:rFonts w:ascii="Candara" w:hAnsi="Candara"/>
                <w:color w:val="44546A" w:themeColor="text2"/>
                <w:sz w:val="24"/>
              </w:rPr>
            </w:pPr>
            <w:r>
              <w:rPr>
                <w:rFonts w:ascii="Candara" w:hAnsi="Candara"/>
                <w:color w:val="44546A" w:themeColor="text2"/>
                <w:sz w:val="24"/>
              </w:rPr>
              <w:t>Action 2</w:t>
            </w:r>
          </w:p>
          <w:p w14:paraId="411E1551" w14:textId="77777777" w:rsidR="003A20EE" w:rsidRPr="00D47790" w:rsidRDefault="003A20EE" w:rsidP="001C279E">
            <w:pPr>
              <w:rPr>
                <w:rFonts w:ascii="Candara" w:hAnsi="Candara"/>
                <w:color w:val="44546A" w:themeColor="text2"/>
                <w:sz w:val="24"/>
              </w:rPr>
            </w:pPr>
            <w:r>
              <w:rPr>
                <w:rFonts w:ascii="Candara" w:hAnsi="Candara"/>
                <w:color w:val="44546A" w:themeColor="text2"/>
                <w:sz w:val="24"/>
              </w:rPr>
              <w:t>Action…</w:t>
            </w:r>
          </w:p>
        </w:tc>
      </w:tr>
      <w:tr w:rsidR="003A20EE" w:rsidRPr="00D47790" w14:paraId="3016840F" w14:textId="77777777" w:rsidTr="001C279E">
        <w:trPr>
          <w:trHeight w:val="373"/>
        </w:trPr>
        <w:tc>
          <w:tcPr>
            <w:tcW w:w="2156" w:type="dxa"/>
          </w:tcPr>
          <w:p w14:paraId="2A31845E"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t>Timeline</w:t>
            </w:r>
          </w:p>
        </w:tc>
        <w:tc>
          <w:tcPr>
            <w:tcW w:w="7762" w:type="dxa"/>
          </w:tcPr>
          <w:p w14:paraId="48AFD6E0" w14:textId="77777777" w:rsidR="003A20EE" w:rsidRDefault="003A20EE" w:rsidP="001C279E">
            <w:pPr>
              <w:rPr>
                <w:rFonts w:ascii="Candara" w:hAnsi="Candara"/>
                <w:color w:val="44546A" w:themeColor="text2"/>
                <w:sz w:val="24"/>
              </w:rPr>
            </w:pPr>
            <w:r>
              <w:rPr>
                <w:rFonts w:ascii="Candara" w:hAnsi="Candara"/>
                <w:color w:val="44546A" w:themeColor="text2"/>
                <w:sz w:val="24"/>
              </w:rPr>
              <w:t>Action 1</w:t>
            </w:r>
          </w:p>
          <w:p w14:paraId="1CD32937" w14:textId="77777777" w:rsidR="003A20EE" w:rsidRDefault="003A20EE" w:rsidP="001C279E">
            <w:pPr>
              <w:rPr>
                <w:rFonts w:ascii="Candara" w:hAnsi="Candara"/>
                <w:color w:val="44546A" w:themeColor="text2"/>
                <w:sz w:val="24"/>
              </w:rPr>
            </w:pPr>
            <w:r>
              <w:rPr>
                <w:rFonts w:ascii="Candara" w:hAnsi="Candara"/>
                <w:color w:val="44546A" w:themeColor="text2"/>
                <w:sz w:val="24"/>
              </w:rPr>
              <w:t>Action 2</w:t>
            </w:r>
          </w:p>
          <w:p w14:paraId="6BE0F4A6" w14:textId="77777777" w:rsidR="003A20EE" w:rsidRPr="00D47790" w:rsidRDefault="003A20EE" w:rsidP="001C279E">
            <w:pPr>
              <w:rPr>
                <w:rFonts w:ascii="Candara" w:hAnsi="Candara"/>
                <w:color w:val="44546A" w:themeColor="text2"/>
                <w:sz w:val="24"/>
              </w:rPr>
            </w:pPr>
            <w:r>
              <w:rPr>
                <w:rFonts w:ascii="Candara" w:hAnsi="Candara"/>
                <w:color w:val="44546A" w:themeColor="text2"/>
                <w:sz w:val="24"/>
              </w:rPr>
              <w:t>Action…</w:t>
            </w:r>
          </w:p>
        </w:tc>
      </w:tr>
      <w:tr w:rsidR="003A20EE" w:rsidRPr="00D47790" w14:paraId="5239098E" w14:textId="77777777" w:rsidTr="001C279E">
        <w:trPr>
          <w:trHeight w:val="373"/>
        </w:trPr>
        <w:tc>
          <w:tcPr>
            <w:tcW w:w="2156" w:type="dxa"/>
          </w:tcPr>
          <w:p w14:paraId="6AD501BF" w14:textId="77777777" w:rsidR="003A20EE" w:rsidRPr="00D47790" w:rsidRDefault="003A20EE" w:rsidP="001C279E">
            <w:pPr>
              <w:rPr>
                <w:rFonts w:ascii="Candara" w:hAnsi="Candara"/>
                <w:b/>
                <w:color w:val="44546A" w:themeColor="text2"/>
                <w:sz w:val="24"/>
              </w:rPr>
            </w:pPr>
            <w:r w:rsidRPr="00D47790">
              <w:rPr>
                <w:rFonts w:ascii="Candara" w:hAnsi="Candara"/>
                <w:b/>
                <w:color w:val="44546A" w:themeColor="text2"/>
                <w:sz w:val="24"/>
              </w:rPr>
              <w:lastRenderedPageBreak/>
              <w:t>Resources required</w:t>
            </w:r>
          </w:p>
        </w:tc>
        <w:tc>
          <w:tcPr>
            <w:tcW w:w="7762" w:type="dxa"/>
          </w:tcPr>
          <w:p w14:paraId="08B0F579" w14:textId="77777777" w:rsidR="003A20EE" w:rsidRPr="008D6A25" w:rsidRDefault="003A20EE" w:rsidP="001C279E">
            <w:pPr>
              <w:rPr>
                <w:rFonts w:ascii="Candara" w:hAnsi="Candara"/>
                <w:i/>
                <w:iCs/>
                <w:color w:val="44546A" w:themeColor="text2"/>
                <w:sz w:val="24"/>
              </w:rPr>
            </w:pPr>
            <w:r w:rsidRPr="008D6A25">
              <w:rPr>
                <w:rFonts w:ascii="Candara" w:hAnsi="Candara"/>
                <w:i/>
                <w:iCs/>
                <w:color w:val="44546A" w:themeColor="text2"/>
                <w:sz w:val="24"/>
              </w:rPr>
              <w:t>(BOXES)</w:t>
            </w:r>
          </w:p>
          <w:p w14:paraId="07C5EAD1" w14:textId="77777777" w:rsidR="003A20EE" w:rsidRDefault="003A20EE" w:rsidP="001C279E">
            <w:pPr>
              <w:rPr>
                <w:rFonts w:ascii="Candara" w:hAnsi="Candara"/>
                <w:color w:val="44546A" w:themeColor="text2"/>
                <w:sz w:val="24"/>
              </w:rPr>
            </w:pPr>
            <w:r>
              <w:rPr>
                <w:rFonts w:ascii="Candara" w:hAnsi="Candara"/>
                <w:color w:val="44546A" w:themeColor="text2"/>
                <w:sz w:val="24"/>
              </w:rPr>
              <w:t>Specialist/Consultant</w:t>
            </w:r>
          </w:p>
          <w:p w14:paraId="4ECE0ED2" w14:textId="77777777" w:rsidR="003A20EE" w:rsidRDefault="003A20EE" w:rsidP="001C279E">
            <w:pPr>
              <w:rPr>
                <w:rFonts w:ascii="Candara" w:hAnsi="Candara"/>
                <w:color w:val="44546A" w:themeColor="text2"/>
                <w:sz w:val="24"/>
              </w:rPr>
            </w:pPr>
            <w:r>
              <w:rPr>
                <w:rFonts w:ascii="Candara" w:hAnsi="Candara"/>
                <w:color w:val="44546A" w:themeColor="text2"/>
                <w:sz w:val="24"/>
              </w:rPr>
              <w:t>Legal Adviser</w:t>
            </w:r>
          </w:p>
          <w:p w14:paraId="521B5F49" w14:textId="77777777" w:rsidR="003A20EE" w:rsidRDefault="003A20EE" w:rsidP="001C279E">
            <w:pPr>
              <w:rPr>
                <w:rFonts w:ascii="Candara" w:hAnsi="Candara"/>
                <w:color w:val="44546A" w:themeColor="text2"/>
                <w:sz w:val="24"/>
              </w:rPr>
            </w:pPr>
            <w:r>
              <w:rPr>
                <w:rFonts w:ascii="Candara" w:hAnsi="Candara"/>
                <w:color w:val="44546A" w:themeColor="text2"/>
                <w:sz w:val="24"/>
              </w:rPr>
              <w:t>SC Chair/Vice-Chair</w:t>
            </w:r>
          </w:p>
          <w:p w14:paraId="7F235AEB" w14:textId="77777777" w:rsidR="003A20EE" w:rsidRDefault="003A20EE" w:rsidP="001C279E">
            <w:pPr>
              <w:rPr>
                <w:rFonts w:ascii="Candara" w:hAnsi="Candara"/>
                <w:color w:val="44546A" w:themeColor="text2"/>
                <w:sz w:val="24"/>
              </w:rPr>
            </w:pPr>
            <w:r>
              <w:rPr>
                <w:rFonts w:ascii="Candara" w:hAnsi="Candara"/>
                <w:color w:val="44546A" w:themeColor="text2"/>
                <w:sz w:val="24"/>
              </w:rPr>
              <w:t>Core group member(s)</w:t>
            </w:r>
          </w:p>
          <w:p w14:paraId="0A63DCB0" w14:textId="77777777" w:rsidR="003A20EE" w:rsidRDefault="003A20EE" w:rsidP="001C279E">
            <w:pPr>
              <w:rPr>
                <w:rFonts w:ascii="Candara" w:hAnsi="Candara"/>
                <w:color w:val="44546A" w:themeColor="text2"/>
                <w:sz w:val="24"/>
              </w:rPr>
            </w:pPr>
            <w:r>
              <w:rPr>
                <w:rFonts w:ascii="Candara" w:hAnsi="Candara"/>
                <w:color w:val="44546A" w:themeColor="text2"/>
                <w:sz w:val="24"/>
              </w:rPr>
              <w:t>FICSA Secretariat</w:t>
            </w:r>
          </w:p>
          <w:p w14:paraId="34161465" w14:textId="77777777" w:rsidR="003A20EE" w:rsidRDefault="003A20EE" w:rsidP="001C279E">
            <w:pPr>
              <w:rPr>
                <w:rFonts w:ascii="Candara" w:hAnsi="Candara"/>
                <w:color w:val="44546A" w:themeColor="text2"/>
                <w:sz w:val="24"/>
              </w:rPr>
            </w:pPr>
            <w:r>
              <w:rPr>
                <w:rFonts w:ascii="Candara" w:hAnsi="Candara"/>
                <w:color w:val="44546A" w:themeColor="text2"/>
                <w:sz w:val="24"/>
              </w:rPr>
              <w:t>FICSA ExCom (Compensation, Field, Treasurer, Other)</w:t>
            </w:r>
          </w:p>
          <w:p w14:paraId="4E1932F8" w14:textId="77777777" w:rsidR="003A20EE" w:rsidRDefault="003A20EE" w:rsidP="001C279E">
            <w:pPr>
              <w:rPr>
                <w:rFonts w:ascii="Candara" w:hAnsi="Candara"/>
                <w:color w:val="44546A" w:themeColor="text2"/>
                <w:sz w:val="24"/>
              </w:rPr>
            </w:pPr>
            <w:r>
              <w:rPr>
                <w:rFonts w:ascii="Candara" w:hAnsi="Candara"/>
                <w:color w:val="44546A" w:themeColor="text2"/>
                <w:sz w:val="24"/>
              </w:rPr>
              <w:t>Volunteer/Intern</w:t>
            </w:r>
          </w:p>
          <w:p w14:paraId="37C52A7D" w14:textId="77777777" w:rsidR="003A20EE" w:rsidRDefault="003A20EE" w:rsidP="001C279E">
            <w:pPr>
              <w:rPr>
                <w:rFonts w:ascii="Candara" w:hAnsi="Candara"/>
                <w:color w:val="44546A" w:themeColor="text2"/>
                <w:sz w:val="24"/>
              </w:rPr>
            </w:pPr>
            <w:r>
              <w:rPr>
                <w:rFonts w:ascii="Candara" w:hAnsi="Candara"/>
                <w:color w:val="44546A" w:themeColor="text2"/>
                <w:sz w:val="24"/>
              </w:rPr>
              <w:t>Other</w:t>
            </w:r>
          </w:p>
          <w:p w14:paraId="21FBC172" w14:textId="77777777" w:rsidR="003A20EE" w:rsidRPr="00D47790" w:rsidRDefault="003A20EE" w:rsidP="001C279E">
            <w:pPr>
              <w:rPr>
                <w:rFonts w:ascii="Candara" w:hAnsi="Candara"/>
                <w:color w:val="44546A" w:themeColor="text2"/>
                <w:sz w:val="24"/>
              </w:rPr>
            </w:pPr>
          </w:p>
        </w:tc>
      </w:tr>
      <w:tr w:rsidR="003A20EE" w:rsidRPr="00D47790" w14:paraId="5FAB290E" w14:textId="77777777" w:rsidTr="001C279E">
        <w:trPr>
          <w:trHeight w:val="373"/>
        </w:trPr>
        <w:tc>
          <w:tcPr>
            <w:tcW w:w="2156" w:type="dxa"/>
          </w:tcPr>
          <w:p w14:paraId="71306FF0" w14:textId="77777777" w:rsidR="003A20EE" w:rsidRPr="00D47790" w:rsidRDefault="003A20EE" w:rsidP="001C279E">
            <w:pPr>
              <w:rPr>
                <w:rFonts w:ascii="Candara" w:hAnsi="Candara"/>
                <w:b/>
                <w:color w:val="44546A" w:themeColor="text2"/>
                <w:sz w:val="24"/>
              </w:rPr>
            </w:pPr>
            <w:r>
              <w:rPr>
                <w:rFonts w:ascii="Candara" w:hAnsi="Candara"/>
                <w:b/>
                <w:color w:val="44546A" w:themeColor="text2"/>
                <w:sz w:val="24"/>
              </w:rPr>
              <w:t>Deliverable</w:t>
            </w:r>
          </w:p>
        </w:tc>
        <w:tc>
          <w:tcPr>
            <w:tcW w:w="7762" w:type="dxa"/>
          </w:tcPr>
          <w:p w14:paraId="6A4344D8" w14:textId="77777777" w:rsidR="003A20EE" w:rsidRPr="008D6A25" w:rsidRDefault="003A20EE" w:rsidP="001C279E">
            <w:pPr>
              <w:rPr>
                <w:rFonts w:ascii="Candara" w:hAnsi="Candara"/>
                <w:i/>
                <w:iCs/>
                <w:color w:val="44546A" w:themeColor="text2"/>
                <w:sz w:val="24"/>
              </w:rPr>
            </w:pPr>
            <w:r w:rsidRPr="008D6A25">
              <w:rPr>
                <w:rFonts w:ascii="Candara" w:hAnsi="Candara"/>
                <w:i/>
                <w:iCs/>
                <w:color w:val="44546A" w:themeColor="text2"/>
                <w:sz w:val="24"/>
              </w:rPr>
              <w:t>(BOXES)</w:t>
            </w:r>
          </w:p>
          <w:p w14:paraId="31B4F9A5" w14:textId="77777777" w:rsidR="003A20EE" w:rsidRDefault="003A20EE" w:rsidP="001C279E">
            <w:pPr>
              <w:rPr>
                <w:rFonts w:ascii="Candara" w:hAnsi="Candara"/>
                <w:color w:val="44546A" w:themeColor="text2"/>
                <w:sz w:val="24"/>
              </w:rPr>
            </w:pPr>
            <w:r>
              <w:rPr>
                <w:rFonts w:ascii="Candara" w:hAnsi="Candara"/>
                <w:color w:val="44546A" w:themeColor="text2"/>
                <w:sz w:val="24"/>
              </w:rPr>
              <w:t>Literature review</w:t>
            </w:r>
          </w:p>
          <w:p w14:paraId="06DA0D5B" w14:textId="77777777" w:rsidR="003A20EE" w:rsidRDefault="003A20EE" w:rsidP="001C279E">
            <w:pPr>
              <w:rPr>
                <w:rFonts w:ascii="Candara" w:hAnsi="Candara"/>
                <w:color w:val="44546A" w:themeColor="text2"/>
                <w:sz w:val="24"/>
              </w:rPr>
            </w:pPr>
            <w:r>
              <w:rPr>
                <w:rFonts w:ascii="Candara" w:hAnsi="Candara"/>
                <w:color w:val="44546A" w:themeColor="text2"/>
                <w:sz w:val="24"/>
              </w:rPr>
              <w:t>Paper/Article</w:t>
            </w:r>
          </w:p>
          <w:p w14:paraId="763F0A70" w14:textId="77777777" w:rsidR="003A20EE" w:rsidRDefault="003A20EE" w:rsidP="001C279E">
            <w:pPr>
              <w:rPr>
                <w:rFonts w:ascii="Candara" w:hAnsi="Candara"/>
                <w:color w:val="44546A" w:themeColor="text2"/>
                <w:sz w:val="24"/>
              </w:rPr>
            </w:pPr>
            <w:r>
              <w:rPr>
                <w:rFonts w:ascii="Candara" w:hAnsi="Candara"/>
                <w:color w:val="44546A" w:themeColor="text2"/>
                <w:sz w:val="24"/>
              </w:rPr>
              <w:t>Background paper with options</w:t>
            </w:r>
          </w:p>
          <w:p w14:paraId="6B80553C" w14:textId="77777777" w:rsidR="003A20EE" w:rsidRDefault="003A20EE" w:rsidP="001C279E">
            <w:pPr>
              <w:rPr>
                <w:rFonts w:ascii="Candara" w:hAnsi="Candara"/>
                <w:color w:val="44546A" w:themeColor="text2"/>
                <w:sz w:val="24"/>
              </w:rPr>
            </w:pPr>
            <w:r>
              <w:rPr>
                <w:rFonts w:ascii="Candara" w:hAnsi="Candara"/>
                <w:color w:val="44546A" w:themeColor="text2"/>
                <w:sz w:val="24"/>
              </w:rPr>
              <w:t>Legal article/review/opinion</w:t>
            </w:r>
          </w:p>
          <w:p w14:paraId="3552C407" w14:textId="77777777" w:rsidR="003A20EE" w:rsidRDefault="003A20EE" w:rsidP="001C279E">
            <w:pPr>
              <w:rPr>
                <w:rFonts w:ascii="Candara" w:hAnsi="Candara"/>
                <w:color w:val="44546A" w:themeColor="text2"/>
                <w:sz w:val="24"/>
              </w:rPr>
            </w:pPr>
            <w:r>
              <w:rPr>
                <w:rFonts w:ascii="Candara" w:hAnsi="Candara"/>
                <w:color w:val="44546A" w:themeColor="text2"/>
                <w:sz w:val="24"/>
              </w:rPr>
              <w:t>Talking points for high-level fora/forum – Advocacy</w:t>
            </w:r>
          </w:p>
          <w:p w14:paraId="4337034E" w14:textId="77777777" w:rsidR="003A20EE" w:rsidRDefault="003A20EE" w:rsidP="001C279E">
            <w:pPr>
              <w:rPr>
                <w:rFonts w:ascii="Candara" w:hAnsi="Candara"/>
                <w:color w:val="44546A" w:themeColor="text2"/>
                <w:sz w:val="24"/>
              </w:rPr>
            </w:pPr>
            <w:r>
              <w:rPr>
                <w:rFonts w:ascii="Candara" w:hAnsi="Candara"/>
                <w:color w:val="44546A" w:themeColor="text2"/>
                <w:sz w:val="24"/>
              </w:rPr>
              <w:t>Comparative study</w:t>
            </w:r>
          </w:p>
          <w:p w14:paraId="30869B1B" w14:textId="77777777" w:rsidR="003A20EE" w:rsidRDefault="003A20EE" w:rsidP="001C279E">
            <w:pPr>
              <w:rPr>
                <w:rFonts w:ascii="Candara" w:hAnsi="Candara"/>
                <w:color w:val="44546A" w:themeColor="text2"/>
                <w:sz w:val="24"/>
              </w:rPr>
            </w:pPr>
            <w:r>
              <w:rPr>
                <w:rFonts w:ascii="Candara" w:hAnsi="Candara"/>
                <w:color w:val="44546A" w:themeColor="text2"/>
                <w:sz w:val="24"/>
              </w:rPr>
              <w:t>Good practices</w:t>
            </w:r>
          </w:p>
          <w:p w14:paraId="36F9377F" w14:textId="77777777" w:rsidR="003A20EE" w:rsidRDefault="003A20EE" w:rsidP="001C279E">
            <w:pPr>
              <w:rPr>
                <w:rFonts w:ascii="Candara" w:hAnsi="Candara"/>
                <w:color w:val="44546A" w:themeColor="text2"/>
                <w:sz w:val="24"/>
              </w:rPr>
            </w:pPr>
            <w:r>
              <w:rPr>
                <w:rFonts w:ascii="Candara" w:hAnsi="Candara"/>
                <w:color w:val="44546A" w:themeColor="text2"/>
                <w:sz w:val="24"/>
              </w:rPr>
              <w:t xml:space="preserve">Recommendations/ guideline for SAs/unions </w:t>
            </w:r>
          </w:p>
          <w:p w14:paraId="11D2D111" w14:textId="77777777" w:rsidR="003A20EE" w:rsidRDefault="003A20EE" w:rsidP="001C279E">
            <w:pPr>
              <w:rPr>
                <w:rFonts w:ascii="Candara" w:hAnsi="Candara"/>
                <w:color w:val="44546A" w:themeColor="text2"/>
                <w:sz w:val="24"/>
              </w:rPr>
            </w:pPr>
          </w:p>
        </w:tc>
      </w:tr>
      <w:tr w:rsidR="003A20EE" w:rsidRPr="00D47790" w14:paraId="6ECC6A2E" w14:textId="77777777" w:rsidTr="001C279E">
        <w:trPr>
          <w:trHeight w:val="373"/>
        </w:trPr>
        <w:tc>
          <w:tcPr>
            <w:tcW w:w="2156" w:type="dxa"/>
          </w:tcPr>
          <w:p w14:paraId="4452DA8C" w14:textId="77777777" w:rsidR="003A20EE" w:rsidRPr="00D47790" w:rsidRDefault="003A20EE" w:rsidP="001C279E">
            <w:pPr>
              <w:rPr>
                <w:rFonts w:ascii="Candara" w:hAnsi="Candara"/>
                <w:b/>
                <w:color w:val="44546A" w:themeColor="text2"/>
                <w:sz w:val="24"/>
              </w:rPr>
            </w:pPr>
            <w:r>
              <w:rPr>
                <w:rFonts w:ascii="Candara" w:hAnsi="Candara"/>
                <w:b/>
                <w:color w:val="44546A" w:themeColor="text2"/>
                <w:sz w:val="24"/>
              </w:rPr>
              <w:t>Issue for high-level fora</w:t>
            </w:r>
          </w:p>
        </w:tc>
        <w:tc>
          <w:tcPr>
            <w:tcW w:w="7762" w:type="dxa"/>
          </w:tcPr>
          <w:p w14:paraId="39970C3E" w14:textId="77777777" w:rsidR="003A20EE" w:rsidRPr="008D6A25" w:rsidRDefault="003A20EE" w:rsidP="001C279E">
            <w:pPr>
              <w:rPr>
                <w:rFonts w:ascii="Candara" w:hAnsi="Candara"/>
                <w:i/>
                <w:iCs/>
                <w:color w:val="44546A" w:themeColor="text2"/>
                <w:sz w:val="24"/>
              </w:rPr>
            </w:pPr>
            <w:r w:rsidRPr="008D6A25">
              <w:rPr>
                <w:rFonts w:ascii="Candara" w:hAnsi="Candara"/>
                <w:i/>
                <w:iCs/>
                <w:color w:val="44546A" w:themeColor="text2"/>
                <w:sz w:val="24"/>
              </w:rPr>
              <w:t>(BOXES)</w:t>
            </w:r>
          </w:p>
          <w:p w14:paraId="72BD8920" w14:textId="77777777" w:rsidR="003A20EE" w:rsidRDefault="003A20EE" w:rsidP="001C279E">
            <w:pPr>
              <w:rPr>
                <w:rFonts w:ascii="Candara" w:hAnsi="Candara"/>
                <w:color w:val="44546A" w:themeColor="text2"/>
                <w:sz w:val="24"/>
              </w:rPr>
            </w:pPr>
            <w:r>
              <w:rPr>
                <w:rFonts w:ascii="Candara" w:hAnsi="Candara"/>
                <w:color w:val="44546A" w:themeColor="text2"/>
                <w:sz w:val="24"/>
              </w:rPr>
              <w:t xml:space="preserve">International Civil Service Commission (ICSC) </w:t>
            </w:r>
          </w:p>
          <w:p w14:paraId="6C429253" w14:textId="77777777" w:rsidR="003A20EE" w:rsidRDefault="003A20EE" w:rsidP="001C279E">
            <w:pPr>
              <w:rPr>
                <w:rFonts w:ascii="Candara" w:hAnsi="Candara"/>
                <w:color w:val="44546A" w:themeColor="text2"/>
                <w:sz w:val="24"/>
              </w:rPr>
            </w:pPr>
            <w:r>
              <w:rPr>
                <w:rFonts w:ascii="Candara" w:hAnsi="Candara"/>
                <w:color w:val="44546A" w:themeColor="text2"/>
                <w:sz w:val="24"/>
              </w:rPr>
              <w:t>High-Level Committee for Management (HLCM)</w:t>
            </w:r>
          </w:p>
          <w:p w14:paraId="50F4642D" w14:textId="77777777" w:rsidR="003A20EE" w:rsidRDefault="003A20EE" w:rsidP="001C279E">
            <w:pPr>
              <w:rPr>
                <w:rFonts w:ascii="Candara" w:hAnsi="Candara"/>
                <w:color w:val="44546A" w:themeColor="text2"/>
                <w:sz w:val="24"/>
              </w:rPr>
            </w:pPr>
            <w:r>
              <w:rPr>
                <w:rFonts w:ascii="Candara" w:hAnsi="Candara"/>
                <w:color w:val="44546A" w:themeColor="text2"/>
                <w:sz w:val="24"/>
              </w:rPr>
              <w:t>HR Network</w:t>
            </w:r>
          </w:p>
          <w:p w14:paraId="4AB3ED16" w14:textId="77777777" w:rsidR="003A20EE" w:rsidRDefault="003A20EE" w:rsidP="001C279E">
            <w:pPr>
              <w:rPr>
                <w:rFonts w:ascii="Candara" w:hAnsi="Candara"/>
                <w:color w:val="44546A" w:themeColor="text2"/>
                <w:sz w:val="24"/>
              </w:rPr>
            </w:pPr>
            <w:r>
              <w:rPr>
                <w:rFonts w:ascii="Candara" w:hAnsi="Candara"/>
                <w:color w:val="44546A" w:themeColor="text2"/>
                <w:sz w:val="24"/>
              </w:rPr>
              <w:t>Joint Pension Board</w:t>
            </w:r>
          </w:p>
          <w:p w14:paraId="739B3D8E" w14:textId="77777777" w:rsidR="003A20EE" w:rsidRDefault="003A20EE" w:rsidP="001C279E">
            <w:pPr>
              <w:rPr>
                <w:rFonts w:ascii="Candara" w:hAnsi="Candara"/>
                <w:color w:val="44546A" w:themeColor="text2"/>
                <w:sz w:val="24"/>
              </w:rPr>
            </w:pPr>
            <w:r>
              <w:rPr>
                <w:rFonts w:ascii="Candara" w:hAnsi="Candara"/>
                <w:color w:val="44546A" w:themeColor="text2"/>
                <w:sz w:val="24"/>
              </w:rPr>
              <w:t>UN General Assembly</w:t>
            </w:r>
          </w:p>
          <w:p w14:paraId="25956540" w14:textId="77777777" w:rsidR="003A20EE" w:rsidRDefault="003A20EE" w:rsidP="001C279E">
            <w:pPr>
              <w:rPr>
                <w:rFonts w:ascii="Candara" w:hAnsi="Candara"/>
                <w:color w:val="44546A" w:themeColor="text2"/>
                <w:sz w:val="24"/>
              </w:rPr>
            </w:pPr>
            <w:r>
              <w:rPr>
                <w:rFonts w:ascii="Candara" w:hAnsi="Candara"/>
                <w:color w:val="44546A" w:themeColor="text2"/>
                <w:sz w:val="24"/>
              </w:rPr>
              <w:t>Inter-Agency Security and Management Network (IASMN)</w:t>
            </w:r>
          </w:p>
          <w:p w14:paraId="6F5A1B0B" w14:textId="77777777" w:rsidR="003A20EE" w:rsidRDefault="003A20EE" w:rsidP="001C279E">
            <w:pPr>
              <w:rPr>
                <w:rFonts w:ascii="Candara" w:hAnsi="Candara"/>
                <w:color w:val="44546A" w:themeColor="text2"/>
                <w:sz w:val="24"/>
              </w:rPr>
            </w:pPr>
            <w:r>
              <w:rPr>
                <w:rFonts w:ascii="Candara" w:hAnsi="Candara"/>
                <w:color w:val="44546A" w:themeColor="text2"/>
                <w:sz w:val="24"/>
              </w:rPr>
              <w:t>Other</w:t>
            </w:r>
          </w:p>
        </w:tc>
      </w:tr>
    </w:tbl>
    <w:p w14:paraId="33126A36" w14:textId="77777777" w:rsidR="003A20EE" w:rsidRPr="006A2FDB" w:rsidRDefault="003A20EE" w:rsidP="003A20EE">
      <w:pPr>
        <w:rPr>
          <w:rFonts w:ascii="Candara" w:hAnsi="Candara"/>
          <w:color w:val="44546A" w:themeColor="text2"/>
        </w:rPr>
      </w:pPr>
    </w:p>
    <w:p w14:paraId="64816B10" w14:textId="77777777" w:rsidR="003A20EE" w:rsidRPr="00D66120" w:rsidRDefault="003A20EE" w:rsidP="003A20EE">
      <w:pPr>
        <w:spacing w:after="200" w:line="276" w:lineRule="auto"/>
        <w:rPr>
          <w:rFonts w:eastAsia="Candara" w:cstheme="minorHAnsi"/>
          <w:color w:val="44546A" w:themeColor="text2"/>
          <w:sz w:val="24"/>
        </w:rPr>
      </w:pPr>
    </w:p>
    <w:p w14:paraId="7AB54A89" w14:textId="77777777" w:rsidR="002C569E" w:rsidRPr="009D1E3A" w:rsidRDefault="002C569E" w:rsidP="00B12481">
      <w:pPr>
        <w:spacing w:after="200" w:line="276" w:lineRule="auto"/>
        <w:ind w:left="360"/>
        <w:contextualSpacing/>
        <w:rPr>
          <w:rFonts w:ascii="Calibri" w:eastAsia="DengXian" w:hAnsi="Calibri" w:cs="Arial"/>
          <w:sz w:val="24"/>
          <w:szCs w:val="24"/>
          <w:lang w:eastAsia="zh-CN"/>
        </w:rPr>
      </w:pPr>
    </w:p>
    <w:sectPr w:rsidR="002C569E" w:rsidRPr="009D1E3A" w:rsidSect="002735C7">
      <w:pgSz w:w="11906" w:h="16838"/>
      <w:pgMar w:top="720" w:right="720" w:bottom="720" w:left="720" w:header="5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5114" w14:textId="77777777" w:rsidR="00563F6F" w:rsidRDefault="00563F6F" w:rsidP="009109E1">
      <w:pPr>
        <w:spacing w:after="0" w:line="240" w:lineRule="auto"/>
      </w:pPr>
      <w:r>
        <w:separator/>
      </w:r>
    </w:p>
  </w:endnote>
  <w:endnote w:type="continuationSeparator" w:id="0">
    <w:p w14:paraId="20D49C3D" w14:textId="77777777" w:rsidR="00563F6F" w:rsidRDefault="00563F6F" w:rsidP="0091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 Hand">
    <w:altName w:val="The Hand"/>
    <w:charset w:val="00"/>
    <w:family w:val="script"/>
    <w:pitch w:val="variable"/>
    <w:sig w:usb0="8000002F" w:usb1="0000000A" w:usb2="00000000" w:usb3="00000000" w:csb0="00000001" w:csb1="00000000"/>
  </w:font>
  <w:font w:name="The Serif Hand">
    <w:altName w:val="The Serif Hand"/>
    <w:charset w:val="00"/>
    <w:family w:val="script"/>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C63C" w14:textId="77777777" w:rsidR="00563F6F" w:rsidRDefault="00563F6F" w:rsidP="009109E1">
      <w:pPr>
        <w:spacing w:after="0" w:line="240" w:lineRule="auto"/>
      </w:pPr>
      <w:r>
        <w:separator/>
      </w:r>
    </w:p>
  </w:footnote>
  <w:footnote w:type="continuationSeparator" w:id="0">
    <w:p w14:paraId="71640F1C" w14:textId="77777777" w:rsidR="00563F6F" w:rsidRDefault="00563F6F" w:rsidP="009109E1">
      <w:pPr>
        <w:spacing w:after="0" w:line="240" w:lineRule="auto"/>
      </w:pPr>
      <w:r>
        <w:continuationSeparator/>
      </w:r>
    </w:p>
  </w:footnote>
  <w:footnote w:id="1">
    <w:p w14:paraId="635E003A" w14:textId="1282777E" w:rsidR="001C279E" w:rsidRPr="00301770" w:rsidRDefault="001C279E">
      <w:pPr>
        <w:pStyle w:val="FootnoteText"/>
        <w:rPr>
          <w:rFonts w:ascii="Arial" w:hAnsi="Arial" w:cs="Arial"/>
        </w:rPr>
      </w:pPr>
      <w:r w:rsidRPr="00301770">
        <w:rPr>
          <w:rStyle w:val="FootnoteReference"/>
          <w:rFonts w:ascii="Arial" w:hAnsi="Arial" w:cs="Arial"/>
        </w:rPr>
        <w:footnoteRef/>
      </w:r>
      <w:r w:rsidRPr="00301770">
        <w:rPr>
          <w:rFonts w:ascii="Arial" w:hAnsi="Arial" w:cs="Arial"/>
        </w:rPr>
        <w:t xml:space="preserve"> See Annex IV</w:t>
      </w:r>
    </w:p>
  </w:footnote>
  <w:footnote w:id="2">
    <w:p w14:paraId="506E2CD6" w14:textId="66493C3A" w:rsidR="001C279E" w:rsidRPr="009F683D" w:rsidRDefault="001C279E">
      <w:pPr>
        <w:pStyle w:val="FootnoteText"/>
        <w:rPr>
          <w:rFonts w:ascii="Arial" w:hAnsi="Arial" w:cs="Arial"/>
        </w:rPr>
      </w:pPr>
      <w:r w:rsidRPr="009F683D">
        <w:rPr>
          <w:rStyle w:val="FootnoteReference"/>
          <w:rFonts w:ascii="Arial" w:hAnsi="Arial" w:cs="Arial"/>
        </w:rPr>
        <w:footnoteRef/>
      </w:r>
      <w:r w:rsidRPr="009F683D">
        <w:rPr>
          <w:rFonts w:ascii="Arial" w:hAnsi="Arial" w:cs="Arial"/>
        </w:rPr>
        <w:t xml:space="preserve"> See Annex 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37DD" w14:textId="75EE1F74" w:rsidR="001C279E" w:rsidRPr="00E8489D" w:rsidRDefault="00E8489D" w:rsidP="00BA0F1F">
    <w:pPr>
      <w:pStyle w:val="Header"/>
      <w:jc w:val="center"/>
      <w:rPr>
        <w:rFonts w:ascii="Candara" w:hAnsi="Candara"/>
      </w:rPr>
    </w:pPr>
    <w:r w:rsidRPr="00E8489D">
      <w:rPr>
        <w:rFonts w:ascii="Candara" w:hAnsi="Candara"/>
      </w:rPr>
      <w:t xml:space="preserve">Page </w:t>
    </w:r>
    <w:r w:rsidRPr="00E8489D">
      <w:rPr>
        <w:rFonts w:ascii="Candara" w:hAnsi="Candara"/>
      </w:rPr>
      <w:fldChar w:fldCharType="begin"/>
    </w:r>
    <w:r w:rsidRPr="00E8489D">
      <w:rPr>
        <w:rFonts w:ascii="Candara" w:hAnsi="Candara"/>
      </w:rPr>
      <w:instrText xml:space="preserve"> PAGE   \* MERGEFORMAT </w:instrText>
    </w:r>
    <w:r w:rsidRPr="00E8489D">
      <w:rPr>
        <w:rFonts w:ascii="Candara" w:hAnsi="Candara"/>
      </w:rPr>
      <w:fldChar w:fldCharType="separate"/>
    </w:r>
    <w:r w:rsidRPr="00E8489D">
      <w:rPr>
        <w:rFonts w:ascii="Candara" w:hAnsi="Candara"/>
        <w:noProof/>
      </w:rPr>
      <w:t>1</w:t>
    </w:r>
    <w:r w:rsidRPr="00E8489D">
      <w:rPr>
        <w:rFonts w:ascii="Candara" w:hAnsi="Candara"/>
        <w:noProof/>
      </w:rPr>
      <w:fldChar w:fldCharType="end"/>
    </w:r>
  </w:p>
  <w:p w14:paraId="5DC020EB" w14:textId="77777777" w:rsidR="00E8489D" w:rsidRPr="00E8489D" w:rsidRDefault="00E8489D" w:rsidP="00BA0F1F">
    <w:pPr>
      <w:pStyle w:val="Header"/>
      <w:jc w:val="cente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D0F"/>
    <w:multiLevelType w:val="hybridMultilevel"/>
    <w:tmpl w:val="494C4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B87"/>
    <w:multiLevelType w:val="hybridMultilevel"/>
    <w:tmpl w:val="453C6B14"/>
    <w:lvl w:ilvl="0" w:tplc="266681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7DD3"/>
    <w:multiLevelType w:val="hybridMultilevel"/>
    <w:tmpl w:val="A880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C5085"/>
    <w:multiLevelType w:val="hybridMultilevel"/>
    <w:tmpl w:val="B32E6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75EF3"/>
    <w:multiLevelType w:val="hybridMultilevel"/>
    <w:tmpl w:val="D56AEBD0"/>
    <w:lvl w:ilvl="0" w:tplc="734A6CBC">
      <w:numFmt w:val="bullet"/>
      <w:lvlText w:val="-"/>
      <w:lvlJc w:val="left"/>
      <w:pPr>
        <w:ind w:left="720" w:hanging="720"/>
      </w:pPr>
      <w:rPr>
        <w:rFonts w:ascii="Calibri" w:eastAsiaTheme="minorHAnsi" w:hAnsi="Calibri" w:cs="Calibri" w:hint="default"/>
        <w:color w:val="DB1A5E"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1449B"/>
    <w:multiLevelType w:val="hybridMultilevel"/>
    <w:tmpl w:val="69149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66E64"/>
    <w:multiLevelType w:val="hybridMultilevel"/>
    <w:tmpl w:val="61E6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F1EC7"/>
    <w:multiLevelType w:val="hybridMultilevel"/>
    <w:tmpl w:val="F06A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81195"/>
    <w:multiLevelType w:val="hybridMultilevel"/>
    <w:tmpl w:val="86B07164"/>
    <w:lvl w:ilvl="0" w:tplc="686C69C6">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55CC5"/>
    <w:multiLevelType w:val="hybridMultilevel"/>
    <w:tmpl w:val="59B01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FB0D98"/>
    <w:multiLevelType w:val="hybridMultilevel"/>
    <w:tmpl w:val="38743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9D6E52"/>
    <w:multiLevelType w:val="hybridMultilevel"/>
    <w:tmpl w:val="8C785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659B8"/>
    <w:multiLevelType w:val="hybridMultilevel"/>
    <w:tmpl w:val="DE3AF648"/>
    <w:lvl w:ilvl="0" w:tplc="734A6CBC">
      <w:numFmt w:val="bullet"/>
      <w:lvlText w:val="-"/>
      <w:lvlJc w:val="left"/>
      <w:pPr>
        <w:ind w:left="720" w:hanging="360"/>
      </w:pPr>
      <w:rPr>
        <w:rFonts w:ascii="Calibri" w:eastAsiaTheme="minorHAnsi" w:hAnsi="Calibri" w:cs="Calibri" w:hint="default"/>
        <w:color w:val="DB1A5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92B9F"/>
    <w:multiLevelType w:val="hybridMultilevel"/>
    <w:tmpl w:val="0486C892"/>
    <w:lvl w:ilvl="0" w:tplc="4484C8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628D8"/>
    <w:multiLevelType w:val="hybridMultilevel"/>
    <w:tmpl w:val="8A12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72DE5"/>
    <w:multiLevelType w:val="hybridMultilevel"/>
    <w:tmpl w:val="F0D858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81C13"/>
    <w:multiLevelType w:val="hybridMultilevel"/>
    <w:tmpl w:val="87F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7161"/>
    <w:multiLevelType w:val="hybridMultilevel"/>
    <w:tmpl w:val="A40C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7102"/>
    <w:multiLevelType w:val="hybridMultilevel"/>
    <w:tmpl w:val="6338F640"/>
    <w:lvl w:ilvl="0" w:tplc="734A6CBC">
      <w:numFmt w:val="bullet"/>
      <w:lvlText w:val="-"/>
      <w:lvlJc w:val="left"/>
      <w:pPr>
        <w:ind w:left="360" w:hanging="360"/>
      </w:pPr>
      <w:rPr>
        <w:rFonts w:ascii="Calibri" w:eastAsiaTheme="minorHAnsi" w:hAnsi="Calibri" w:cs="Calibri" w:hint="default"/>
        <w:color w:val="DB1A5E"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074075"/>
    <w:multiLevelType w:val="hybridMultilevel"/>
    <w:tmpl w:val="2D069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35127"/>
    <w:multiLevelType w:val="hybridMultilevel"/>
    <w:tmpl w:val="2AC40070"/>
    <w:lvl w:ilvl="0" w:tplc="734A6CBC">
      <w:numFmt w:val="bullet"/>
      <w:lvlText w:val="-"/>
      <w:lvlJc w:val="left"/>
      <w:pPr>
        <w:ind w:left="360" w:hanging="360"/>
      </w:pPr>
      <w:rPr>
        <w:rFonts w:ascii="Calibri" w:eastAsiaTheme="minorHAnsi" w:hAnsi="Calibri" w:cs="Calibri" w:hint="default"/>
        <w:color w:val="DB1A5E"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E2721C"/>
    <w:multiLevelType w:val="hybridMultilevel"/>
    <w:tmpl w:val="A1108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5"/>
  </w:num>
  <w:num w:numId="5">
    <w:abstractNumId w:val="19"/>
  </w:num>
  <w:num w:numId="6">
    <w:abstractNumId w:val="16"/>
  </w:num>
  <w:num w:numId="7">
    <w:abstractNumId w:val="14"/>
  </w:num>
  <w:num w:numId="8">
    <w:abstractNumId w:val="12"/>
  </w:num>
  <w:num w:numId="9">
    <w:abstractNumId w:val="3"/>
  </w:num>
  <w:num w:numId="10">
    <w:abstractNumId w:val="7"/>
  </w:num>
  <w:num w:numId="11">
    <w:abstractNumId w:val="10"/>
  </w:num>
  <w:num w:numId="12">
    <w:abstractNumId w:val="17"/>
  </w:num>
  <w:num w:numId="13">
    <w:abstractNumId w:val="2"/>
  </w:num>
  <w:num w:numId="14">
    <w:abstractNumId w:val="4"/>
  </w:num>
  <w:num w:numId="15">
    <w:abstractNumId w:val="18"/>
  </w:num>
  <w:num w:numId="16">
    <w:abstractNumId w:val="20"/>
  </w:num>
  <w:num w:numId="17">
    <w:abstractNumId w:val="15"/>
  </w:num>
  <w:num w:numId="18">
    <w:abstractNumId w:val="0"/>
  </w:num>
  <w:num w:numId="19">
    <w:abstractNumId w:val="6"/>
  </w:num>
  <w:num w:numId="20">
    <w:abstractNumId w:val="1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1MLEwNjEysTBT0lEKTi0uzszPAykwNKoFALsGFXwtAAAA"/>
  </w:docVars>
  <w:rsids>
    <w:rsidRoot w:val="00AF0D13"/>
    <w:rsid w:val="00033728"/>
    <w:rsid w:val="000655EA"/>
    <w:rsid w:val="000B6C27"/>
    <w:rsid w:val="00103FE4"/>
    <w:rsid w:val="0015364C"/>
    <w:rsid w:val="00163A16"/>
    <w:rsid w:val="001C06FF"/>
    <w:rsid w:val="001C279E"/>
    <w:rsid w:val="001C5F9A"/>
    <w:rsid w:val="0023353A"/>
    <w:rsid w:val="002565B8"/>
    <w:rsid w:val="002579CD"/>
    <w:rsid w:val="00260F45"/>
    <w:rsid w:val="00267989"/>
    <w:rsid w:val="002735C7"/>
    <w:rsid w:val="00276D8D"/>
    <w:rsid w:val="002904A4"/>
    <w:rsid w:val="002A4CC7"/>
    <w:rsid w:val="002B0BBE"/>
    <w:rsid w:val="002B4A77"/>
    <w:rsid w:val="002C569E"/>
    <w:rsid w:val="002F632D"/>
    <w:rsid w:val="003008D4"/>
    <w:rsid w:val="00301770"/>
    <w:rsid w:val="00303833"/>
    <w:rsid w:val="00307C7D"/>
    <w:rsid w:val="00315C90"/>
    <w:rsid w:val="00317014"/>
    <w:rsid w:val="00384FA9"/>
    <w:rsid w:val="003A20EE"/>
    <w:rsid w:val="003B6DAE"/>
    <w:rsid w:val="003C2B31"/>
    <w:rsid w:val="00444684"/>
    <w:rsid w:val="004830C0"/>
    <w:rsid w:val="00510F69"/>
    <w:rsid w:val="00545028"/>
    <w:rsid w:val="00545FA8"/>
    <w:rsid w:val="00555B97"/>
    <w:rsid w:val="00563F6F"/>
    <w:rsid w:val="00574ED7"/>
    <w:rsid w:val="005921BA"/>
    <w:rsid w:val="005A20B8"/>
    <w:rsid w:val="005A7660"/>
    <w:rsid w:val="005B2350"/>
    <w:rsid w:val="00622936"/>
    <w:rsid w:val="00664AE0"/>
    <w:rsid w:val="006C25D2"/>
    <w:rsid w:val="006D16B9"/>
    <w:rsid w:val="006D23F3"/>
    <w:rsid w:val="006E1B20"/>
    <w:rsid w:val="00746B7F"/>
    <w:rsid w:val="007838FF"/>
    <w:rsid w:val="00784D8B"/>
    <w:rsid w:val="007C61AA"/>
    <w:rsid w:val="007F4B31"/>
    <w:rsid w:val="008025D4"/>
    <w:rsid w:val="00820D36"/>
    <w:rsid w:val="008249DE"/>
    <w:rsid w:val="008A6C17"/>
    <w:rsid w:val="0090310F"/>
    <w:rsid w:val="009109E1"/>
    <w:rsid w:val="00940283"/>
    <w:rsid w:val="009C31D2"/>
    <w:rsid w:val="009C375C"/>
    <w:rsid w:val="009D1E3A"/>
    <w:rsid w:val="009F683D"/>
    <w:rsid w:val="00A33747"/>
    <w:rsid w:val="00A8395D"/>
    <w:rsid w:val="00AA16D0"/>
    <w:rsid w:val="00AD3573"/>
    <w:rsid w:val="00AF0D13"/>
    <w:rsid w:val="00B12481"/>
    <w:rsid w:val="00B724D5"/>
    <w:rsid w:val="00BA0F1F"/>
    <w:rsid w:val="00BE276E"/>
    <w:rsid w:val="00BF3A23"/>
    <w:rsid w:val="00BF5803"/>
    <w:rsid w:val="00C55291"/>
    <w:rsid w:val="00C764CE"/>
    <w:rsid w:val="00CA4D71"/>
    <w:rsid w:val="00CD28E8"/>
    <w:rsid w:val="00D042F1"/>
    <w:rsid w:val="00D31F8B"/>
    <w:rsid w:val="00D57FAD"/>
    <w:rsid w:val="00D765C9"/>
    <w:rsid w:val="00D93D19"/>
    <w:rsid w:val="00D95C13"/>
    <w:rsid w:val="00DB0DDE"/>
    <w:rsid w:val="00DF397E"/>
    <w:rsid w:val="00E01A54"/>
    <w:rsid w:val="00E07C49"/>
    <w:rsid w:val="00E52D8D"/>
    <w:rsid w:val="00E7687C"/>
    <w:rsid w:val="00E8489D"/>
    <w:rsid w:val="00EB4B35"/>
    <w:rsid w:val="00EB7F07"/>
    <w:rsid w:val="00F11D44"/>
    <w:rsid w:val="00F4589A"/>
    <w:rsid w:val="00F534F2"/>
    <w:rsid w:val="00F54C58"/>
    <w:rsid w:val="00F934C8"/>
    <w:rsid w:val="00F948ED"/>
    <w:rsid w:val="00FB5D99"/>
    <w:rsid w:val="00FF2EFB"/>
    <w:rsid w:val="00FF3C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53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0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747"/>
  </w:style>
  <w:style w:type="paragraph" w:styleId="Footer">
    <w:name w:val="footer"/>
    <w:basedOn w:val="Normal"/>
    <w:link w:val="FooterChar"/>
    <w:uiPriority w:val="99"/>
    <w:semiHidden/>
    <w:rsid w:val="0091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747"/>
  </w:style>
  <w:style w:type="character" w:styleId="PlaceholderText">
    <w:name w:val="Placeholder Text"/>
    <w:basedOn w:val="DefaultParagraphFont"/>
    <w:uiPriority w:val="99"/>
    <w:semiHidden/>
    <w:rsid w:val="009C31D2"/>
    <w:rPr>
      <w:color w:val="808080"/>
    </w:rPr>
  </w:style>
  <w:style w:type="paragraph" w:styleId="Title">
    <w:name w:val="Title"/>
    <w:basedOn w:val="Normal"/>
    <w:next w:val="Normal"/>
    <w:link w:val="TitleChar"/>
    <w:uiPriority w:val="10"/>
    <w:qFormat/>
    <w:rsid w:val="009C31D2"/>
    <w:pPr>
      <w:spacing w:after="0"/>
    </w:pPr>
    <w:rPr>
      <w:rFonts w:ascii="The Serif Hand" w:hAnsi="The Serif Hand"/>
      <w:b/>
      <w:bCs/>
      <w:color w:val="000000" w:themeColor="text1"/>
      <w:kern w:val="24"/>
      <w:sz w:val="36"/>
      <w:szCs w:val="36"/>
    </w:rPr>
  </w:style>
  <w:style w:type="character" w:customStyle="1" w:styleId="TitleChar">
    <w:name w:val="Title Char"/>
    <w:basedOn w:val="DefaultParagraphFont"/>
    <w:link w:val="Title"/>
    <w:uiPriority w:val="10"/>
    <w:rsid w:val="009C31D2"/>
    <w:rPr>
      <w:rFonts w:ascii="The Serif Hand" w:hAnsi="The Serif Hand"/>
      <w:b/>
      <w:bCs/>
      <w:color w:val="000000" w:themeColor="text1"/>
      <w:kern w:val="24"/>
      <w:sz w:val="36"/>
      <w:szCs w:val="36"/>
    </w:rPr>
  </w:style>
  <w:style w:type="paragraph" w:customStyle="1" w:styleId="WeekDays">
    <w:name w:val="Week Days"/>
    <w:basedOn w:val="Normal"/>
    <w:qFormat/>
    <w:rsid w:val="009C31D2"/>
    <w:pPr>
      <w:spacing w:after="0" w:line="240" w:lineRule="auto"/>
      <w:jc w:val="center"/>
    </w:pPr>
    <w:rPr>
      <w:b/>
      <w:bCs/>
      <w:color w:val="FFFFFF" w:themeColor="background1"/>
      <w:sz w:val="36"/>
      <w:szCs w:val="36"/>
    </w:rPr>
  </w:style>
  <w:style w:type="paragraph" w:customStyle="1" w:styleId="TaskTitle">
    <w:name w:val="Task Title"/>
    <w:basedOn w:val="Normal"/>
    <w:qFormat/>
    <w:rsid w:val="009C31D2"/>
    <w:pPr>
      <w:spacing w:after="0" w:line="240" w:lineRule="auto"/>
    </w:pPr>
    <w:rPr>
      <w:b/>
      <w:bCs/>
      <w:color w:val="FFFFFF" w:themeColor="background1"/>
      <w:sz w:val="36"/>
      <w:szCs w:val="36"/>
    </w:rPr>
  </w:style>
  <w:style w:type="table" w:styleId="TableGrid">
    <w:name w:val="Table Grid"/>
    <w:basedOn w:val="TableNormal"/>
    <w:uiPriority w:val="59"/>
    <w:rsid w:val="009C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DAE"/>
    <w:pPr>
      <w:ind w:left="720"/>
      <w:contextualSpacing/>
    </w:pPr>
  </w:style>
  <w:style w:type="paragraph" w:styleId="BalloonText">
    <w:name w:val="Balloon Text"/>
    <w:basedOn w:val="Normal"/>
    <w:link w:val="BalloonTextChar"/>
    <w:uiPriority w:val="99"/>
    <w:semiHidden/>
    <w:unhideWhenUsed/>
    <w:rsid w:val="00D9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13"/>
    <w:rPr>
      <w:rFonts w:ascii="Segoe UI" w:hAnsi="Segoe UI" w:cs="Segoe UI"/>
      <w:sz w:val="18"/>
      <w:szCs w:val="18"/>
    </w:rPr>
  </w:style>
  <w:style w:type="character" w:styleId="CommentReference">
    <w:name w:val="annotation reference"/>
    <w:basedOn w:val="DefaultParagraphFont"/>
    <w:uiPriority w:val="99"/>
    <w:semiHidden/>
    <w:unhideWhenUsed/>
    <w:rsid w:val="00F948ED"/>
    <w:rPr>
      <w:sz w:val="16"/>
      <w:szCs w:val="16"/>
    </w:rPr>
  </w:style>
  <w:style w:type="paragraph" w:customStyle="1" w:styleId="CommentText1">
    <w:name w:val="Comment Text1"/>
    <w:basedOn w:val="Normal"/>
    <w:next w:val="CommentText"/>
    <w:link w:val="CommentTextChar"/>
    <w:uiPriority w:val="99"/>
    <w:semiHidden/>
    <w:unhideWhenUsed/>
    <w:rsid w:val="00F948ED"/>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F948ED"/>
    <w:rPr>
      <w:sz w:val="20"/>
      <w:szCs w:val="20"/>
    </w:rPr>
  </w:style>
  <w:style w:type="table" w:customStyle="1" w:styleId="TableGrid1">
    <w:name w:val="Table Grid1"/>
    <w:basedOn w:val="TableNormal"/>
    <w:next w:val="TableGrid"/>
    <w:uiPriority w:val="39"/>
    <w:rsid w:val="00F948ED"/>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F948ED"/>
    <w:pPr>
      <w:spacing w:line="240" w:lineRule="auto"/>
    </w:pPr>
    <w:rPr>
      <w:sz w:val="20"/>
      <w:szCs w:val="20"/>
    </w:rPr>
  </w:style>
  <w:style w:type="character" w:customStyle="1" w:styleId="CommentTextChar1">
    <w:name w:val="Comment Text Char1"/>
    <w:basedOn w:val="DefaultParagraphFont"/>
    <w:link w:val="CommentText"/>
    <w:uiPriority w:val="99"/>
    <w:semiHidden/>
    <w:rsid w:val="00F948ED"/>
    <w:rPr>
      <w:sz w:val="20"/>
      <w:szCs w:val="20"/>
    </w:rPr>
  </w:style>
  <w:style w:type="table" w:customStyle="1" w:styleId="TableGrid2">
    <w:name w:val="Table Grid2"/>
    <w:basedOn w:val="TableNormal"/>
    <w:next w:val="TableGrid"/>
    <w:uiPriority w:val="39"/>
    <w:rsid w:val="00F9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F948ED"/>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F948ED"/>
    <w:rPr>
      <w:sz w:val="20"/>
      <w:szCs w:val="20"/>
    </w:rPr>
  </w:style>
  <w:style w:type="character" w:styleId="EndnoteReference">
    <w:name w:val="endnote reference"/>
    <w:basedOn w:val="DefaultParagraphFont"/>
    <w:uiPriority w:val="99"/>
    <w:semiHidden/>
    <w:unhideWhenUsed/>
    <w:rsid w:val="00F948ED"/>
    <w:rPr>
      <w:vertAlign w:val="superscript"/>
    </w:rPr>
  </w:style>
  <w:style w:type="paragraph" w:styleId="EndnoteText">
    <w:name w:val="endnote text"/>
    <w:basedOn w:val="Normal"/>
    <w:link w:val="EndnoteTextChar1"/>
    <w:uiPriority w:val="99"/>
    <w:semiHidden/>
    <w:unhideWhenUsed/>
    <w:rsid w:val="00F948ED"/>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948ED"/>
    <w:rPr>
      <w:sz w:val="20"/>
      <w:szCs w:val="20"/>
    </w:rPr>
  </w:style>
  <w:style w:type="character" w:styleId="Hyperlink">
    <w:name w:val="Hyperlink"/>
    <w:basedOn w:val="DefaultParagraphFont"/>
    <w:uiPriority w:val="99"/>
    <w:unhideWhenUsed/>
    <w:rsid w:val="009D1E3A"/>
    <w:rPr>
      <w:color w:val="0563C1" w:themeColor="hyperlink"/>
      <w:u w:val="single"/>
    </w:rPr>
  </w:style>
  <w:style w:type="table" w:customStyle="1" w:styleId="TableGrid3">
    <w:name w:val="Table Grid3"/>
    <w:basedOn w:val="TableNormal"/>
    <w:next w:val="TableGrid"/>
    <w:uiPriority w:val="59"/>
    <w:rsid w:val="00622936"/>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6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83D"/>
    <w:rPr>
      <w:sz w:val="20"/>
      <w:szCs w:val="20"/>
    </w:rPr>
  </w:style>
  <w:style w:type="character" w:styleId="FootnoteReference">
    <w:name w:val="footnote reference"/>
    <w:basedOn w:val="DefaultParagraphFont"/>
    <w:uiPriority w:val="99"/>
    <w:semiHidden/>
    <w:unhideWhenUsed/>
    <w:rsid w:val="009F683D"/>
    <w:rPr>
      <w:vertAlign w:val="superscript"/>
    </w:rPr>
  </w:style>
  <w:style w:type="character" w:styleId="UnresolvedMention">
    <w:name w:val="Unresolved Mention"/>
    <w:basedOn w:val="DefaultParagraphFont"/>
    <w:uiPriority w:val="99"/>
    <w:semiHidden/>
    <w:unhideWhenUsed/>
    <w:rsid w:val="0038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9330">
      <w:bodyDiv w:val="1"/>
      <w:marLeft w:val="0"/>
      <w:marRight w:val="0"/>
      <w:marTop w:val="0"/>
      <w:marBottom w:val="0"/>
      <w:divBdr>
        <w:top w:val="none" w:sz="0" w:space="0" w:color="auto"/>
        <w:left w:val="none" w:sz="0" w:space="0" w:color="auto"/>
        <w:bottom w:val="none" w:sz="0" w:space="0" w:color="auto"/>
        <w:right w:val="none" w:sz="0" w:space="0" w:color="auto"/>
      </w:divBdr>
    </w:div>
    <w:div w:id="448402930">
      <w:bodyDiv w:val="1"/>
      <w:marLeft w:val="0"/>
      <w:marRight w:val="0"/>
      <w:marTop w:val="0"/>
      <w:marBottom w:val="0"/>
      <w:divBdr>
        <w:top w:val="none" w:sz="0" w:space="0" w:color="auto"/>
        <w:left w:val="none" w:sz="0" w:space="0" w:color="auto"/>
        <w:bottom w:val="none" w:sz="0" w:space="0" w:color="auto"/>
        <w:right w:val="none" w:sz="0" w:space="0" w:color="auto"/>
      </w:divBdr>
    </w:div>
    <w:div w:id="1476098050">
      <w:bodyDiv w:val="1"/>
      <w:marLeft w:val="0"/>
      <w:marRight w:val="0"/>
      <w:marTop w:val="0"/>
      <w:marBottom w:val="0"/>
      <w:divBdr>
        <w:top w:val="none" w:sz="0" w:space="0" w:color="auto"/>
        <w:left w:val="none" w:sz="0" w:space="0" w:color="auto"/>
        <w:bottom w:val="none" w:sz="0" w:space="0" w:color="auto"/>
        <w:right w:val="none" w:sz="0" w:space="0" w:color="auto"/>
      </w:divBdr>
    </w:div>
    <w:div w:id="2051958716">
      <w:bodyDiv w:val="1"/>
      <w:marLeft w:val="0"/>
      <w:marRight w:val="0"/>
      <w:marTop w:val="0"/>
      <w:marBottom w:val="0"/>
      <w:divBdr>
        <w:top w:val="none" w:sz="0" w:space="0" w:color="auto"/>
        <w:left w:val="none" w:sz="0" w:space="0" w:color="auto"/>
        <w:bottom w:val="none" w:sz="0" w:space="0" w:color="auto"/>
        <w:right w:val="none" w:sz="0" w:space="0" w:color="auto"/>
      </w:divBdr>
    </w:div>
    <w:div w:id="20585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csa@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Sk\AppData\Roaming\Microsoft\Templates\Task%20and%20goal%20reward%20cha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D5BA057F947199C443A22EE3923CC"/>
        <w:category>
          <w:name w:val="General"/>
          <w:gallery w:val="placeholder"/>
        </w:category>
        <w:types>
          <w:type w:val="bbPlcHdr"/>
        </w:types>
        <w:behaviors>
          <w:behavior w:val="content"/>
        </w:behaviors>
        <w:guid w:val="{5EC764D0-BAF9-4828-BB97-FEA309B61CD5}"/>
      </w:docPartPr>
      <w:docPartBody>
        <w:p w:rsidR="00B153C9" w:rsidRDefault="00244C61" w:rsidP="00244C61">
          <w:pPr>
            <w:pStyle w:val="240D5BA057F947199C443A22EE3923CC"/>
          </w:pPr>
          <w:r>
            <w:t>Monday</w:t>
          </w:r>
        </w:p>
      </w:docPartBody>
    </w:docPart>
    <w:docPart>
      <w:docPartPr>
        <w:name w:val="776648C659574D2888B63F51B0E8452E"/>
        <w:category>
          <w:name w:val="General"/>
          <w:gallery w:val="placeholder"/>
        </w:category>
        <w:types>
          <w:type w:val="bbPlcHdr"/>
        </w:types>
        <w:behaviors>
          <w:behavior w:val="content"/>
        </w:behaviors>
        <w:guid w:val="{0DFBE5EB-7F72-4119-BCB8-6125B8370003}"/>
      </w:docPartPr>
      <w:docPartBody>
        <w:p w:rsidR="00B153C9" w:rsidRDefault="00244C61" w:rsidP="00244C61">
          <w:pPr>
            <w:pStyle w:val="776648C659574D2888B63F51B0E8452E"/>
          </w:pPr>
          <w:r>
            <w:t>Tuesday</w:t>
          </w:r>
        </w:p>
      </w:docPartBody>
    </w:docPart>
    <w:docPart>
      <w:docPartPr>
        <w:name w:val="B8D78042592B4E46A9C5BA10C1653FB2"/>
        <w:category>
          <w:name w:val="General"/>
          <w:gallery w:val="placeholder"/>
        </w:category>
        <w:types>
          <w:type w:val="bbPlcHdr"/>
        </w:types>
        <w:behaviors>
          <w:behavior w:val="content"/>
        </w:behaviors>
        <w:guid w:val="{38922A8A-C432-4379-A485-0C788F9D9589}"/>
      </w:docPartPr>
      <w:docPartBody>
        <w:p w:rsidR="00B153C9" w:rsidRDefault="00244C61" w:rsidP="00244C61">
          <w:pPr>
            <w:pStyle w:val="B8D78042592B4E46A9C5BA10C1653FB2"/>
          </w:pPr>
          <w:r>
            <w:t>Wednesday</w:t>
          </w:r>
        </w:p>
      </w:docPartBody>
    </w:docPart>
    <w:docPart>
      <w:docPartPr>
        <w:name w:val="24A7452996444124BA709C28029B307F"/>
        <w:category>
          <w:name w:val="General"/>
          <w:gallery w:val="placeholder"/>
        </w:category>
        <w:types>
          <w:type w:val="bbPlcHdr"/>
        </w:types>
        <w:behaviors>
          <w:behavior w:val="content"/>
        </w:behaviors>
        <w:guid w:val="{1CBFB2D2-F801-4AD2-962F-9FA574C2AA0F}"/>
      </w:docPartPr>
      <w:docPartBody>
        <w:p w:rsidR="00B153C9" w:rsidRDefault="00244C61" w:rsidP="00244C61">
          <w:pPr>
            <w:pStyle w:val="24A7452996444124BA709C28029B307F"/>
          </w:pPr>
          <w:r>
            <w:t>Thursday</w:t>
          </w:r>
        </w:p>
      </w:docPartBody>
    </w:docPart>
    <w:docPart>
      <w:docPartPr>
        <w:name w:val="5D6F885A3AA14674A3FAEF920AD12309"/>
        <w:category>
          <w:name w:val="General"/>
          <w:gallery w:val="placeholder"/>
        </w:category>
        <w:types>
          <w:type w:val="bbPlcHdr"/>
        </w:types>
        <w:behaviors>
          <w:behavior w:val="content"/>
        </w:behaviors>
        <w:guid w:val="{AE511C45-8F00-4464-9574-84798514DB7B}"/>
      </w:docPartPr>
      <w:docPartBody>
        <w:p w:rsidR="00B153C9" w:rsidRDefault="00244C61" w:rsidP="00244C61">
          <w:pPr>
            <w:pStyle w:val="5D6F885A3AA14674A3FAEF920AD12309"/>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 Hand">
    <w:altName w:val="The Hand"/>
    <w:charset w:val="00"/>
    <w:family w:val="script"/>
    <w:pitch w:val="variable"/>
    <w:sig w:usb0="8000002F" w:usb1="0000000A" w:usb2="00000000" w:usb3="00000000" w:csb0="00000001" w:csb1="00000000"/>
  </w:font>
  <w:font w:name="The Serif Hand">
    <w:altName w:val="The Serif Hand"/>
    <w:charset w:val="00"/>
    <w:family w:val="script"/>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61"/>
    <w:rsid w:val="00015C67"/>
    <w:rsid w:val="001C332B"/>
    <w:rsid w:val="00203D43"/>
    <w:rsid w:val="00244C61"/>
    <w:rsid w:val="00485820"/>
    <w:rsid w:val="004E1178"/>
    <w:rsid w:val="004F0D44"/>
    <w:rsid w:val="005561B2"/>
    <w:rsid w:val="00596BD0"/>
    <w:rsid w:val="00641FFF"/>
    <w:rsid w:val="0090004E"/>
    <w:rsid w:val="00B153C9"/>
    <w:rsid w:val="00E3604E"/>
    <w:rsid w:val="00F42FF4"/>
    <w:rsid w:val="00FD42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C61"/>
    <w:pPr>
      <w:spacing w:after="0"/>
    </w:pPr>
    <w:rPr>
      <w:rFonts w:ascii="The Serif Hand" w:eastAsiaTheme="minorHAnsi" w:hAnsi="The Serif Hand"/>
      <w:b/>
      <w:bCs/>
      <w:color w:val="000000" w:themeColor="text1"/>
      <w:kern w:val="24"/>
      <w:sz w:val="36"/>
      <w:szCs w:val="36"/>
    </w:rPr>
  </w:style>
  <w:style w:type="character" w:customStyle="1" w:styleId="TitleChar">
    <w:name w:val="Title Char"/>
    <w:basedOn w:val="DefaultParagraphFont"/>
    <w:link w:val="Title"/>
    <w:uiPriority w:val="10"/>
    <w:rsid w:val="00244C61"/>
    <w:rPr>
      <w:rFonts w:ascii="The Serif Hand" w:eastAsiaTheme="minorHAnsi" w:hAnsi="The Serif Hand"/>
      <w:b/>
      <w:bCs/>
      <w:color w:val="000000" w:themeColor="text1"/>
      <w:kern w:val="24"/>
      <w:sz w:val="36"/>
      <w:szCs w:val="36"/>
    </w:rPr>
  </w:style>
  <w:style w:type="paragraph" w:customStyle="1" w:styleId="0C4FF323BEC94275A03D714D67D3E890">
    <w:name w:val="0C4FF323BEC94275A03D714D67D3E890"/>
  </w:style>
  <w:style w:type="paragraph" w:customStyle="1" w:styleId="1D55553FC3604185959715730618B576">
    <w:name w:val="1D55553FC3604185959715730618B576"/>
  </w:style>
  <w:style w:type="paragraph" w:customStyle="1" w:styleId="568E92396D324A1190703603A8912637">
    <w:name w:val="568E92396D324A1190703603A8912637"/>
  </w:style>
  <w:style w:type="paragraph" w:customStyle="1" w:styleId="52B05DEE2CBF420190F7F02773E348FB">
    <w:name w:val="52B05DEE2CBF420190F7F02773E348FB"/>
  </w:style>
  <w:style w:type="paragraph" w:customStyle="1" w:styleId="8CB2C6B720D24546887054327F3EE245">
    <w:name w:val="8CB2C6B720D24546887054327F3EE245"/>
  </w:style>
  <w:style w:type="paragraph" w:customStyle="1" w:styleId="B0EA8ACCDB404C6B97BD2DE87204144C">
    <w:name w:val="B0EA8ACCDB404C6B97BD2DE87204144C"/>
  </w:style>
  <w:style w:type="paragraph" w:customStyle="1" w:styleId="D9C4F881733447C9890948D8D9D4C005">
    <w:name w:val="D9C4F881733447C9890948D8D9D4C005"/>
  </w:style>
  <w:style w:type="paragraph" w:customStyle="1" w:styleId="314B289F0743481A8B5C400F654C910C">
    <w:name w:val="314B289F0743481A8B5C400F654C910C"/>
  </w:style>
  <w:style w:type="paragraph" w:customStyle="1" w:styleId="FC50DF34F6FA48208FA43BD348C36774">
    <w:name w:val="FC50DF34F6FA48208FA43BD348C36774"/>
  </w:style>
  <w:style w:type="paragraph" w:customStyle="1" w:styleId="33BD92755B3F4EEFB32483C39AE71BB6">
    <w:name w:val="33BD92755B3F4EEFB32483C39AE71BB6"/>
  </w:style>
  <w:style w:type="paragraph" w:customStyle="1" w:styleId="5119F3DA668F4260867904BA403B9D3C">
    <w:name w:val="5119F3DA668F4260867904BA403B9D3C"/>
  </w:style>
  <w:style w:type="paragraph" w:customStyle="1" w:styleId="8BF1F8916573411B9D63A4E33E775829">
    <w:name w:val="8BF1F8916573411B9D63A4E33E775829"/>
  </w:style>
  <w:style w:type="paragraph" w:customStyle="1" w:styleId="E25708BF799A49E28CE9C3C9C7EA8EED">
    <w:name w:val="E25708BF799A49E28CE9C3C9C7EA8EED"/>
  </w:style>
  <w:style w:type="paragraph" w:customStyle="1" w:styleId="711D2B3D26014DF8A52DD46FD49C5B59">
    <w:name w:val="711D2B3D26014DF8A52DD46FD49C5B59"/>
  </w:style>
  <w:style w:type="paragraph" w:customStyle="1" w:styleId="DC7D6D2F4B8847B0B6B303C6CE3EFA45">
    <w:name w:val="DC7D6D2F4B8847B0B6B303C6CE3EFA45"/>
  </w:style>
  <w:style w:type="paragraph" w:customStyle="1" w:styleId="3D42D7C30EDB476B985AF52FB5A56E8E">
    <w:name w:val="3D42D7C30EDB476B985AF52FB5A56E8E"/>
  </w:style>
  <w:style w:type="paragraph" w:customStyle="1" w:styleId="800DA09DA7F4487A943596F2A9A4365B">
    <w:name w:val="800DA09DA7F4487A943596F2A9A4365B"/>
  </w:style>
  <w:style w:type="paragraph" w:customStyle="1" w:styleId="72DC4BBDA6C7411CB2B5D1C5DA94BA68">
    <w:name w:val="72DC4BBDA6C7411CB2B5D1C5DA94BA68"/>
  </w:style>
  <w:style w:type="paragraph" w:customStyle="1" w:styleId="C8184BCCCEE84643B398348F377AD180">
    <w:name w:val="C8184BCCCEE84643B398348F377AD180"/>
  </w:style>
  <w:style w:type="paragraph" w:customStyle="1" w:styleId="480ACD0AD0954702A71F2213484B26F7">
    <w:name w:val="480ACD0AD0954702A71F2213484B26F7"/>
  </w:style>
  <w:style w:type="paragraph" w:customStyle="1" w:styleId="2F708229B47E4EF79E8DA90F49352193">
    <w:name w:val="2F708229B47E4EF79E8DA90F49352193"/>
  </w:style>
  <w:style w:type="paragraph" w:customStyle="1" w:styleId="C465782786A644E3A54FD1EA3D1F48E2">
    <w:name w:val="C465782786A644E3A54FD1EA3D1F48E2"/>
  </w:style>
  <w:style w:type="paragraph" w:customStyle="1" w:styleId="366E02A3FD094A7EA3DF1D3C60215AB7">
    <w:name w:val="366E02A3FD094A7EA3DF1D3C60215AB7"/>
  </w:style>
  <w:style w:type="paragraph" w:customStyle="1" w:styleId="2C5E6B34EC20487FBCE888EB4738CB27">
    <w:name w:val="2C5E6B34EC20487FBCE888EB4738CB27"/>
  </w:style>
  <w:style w:type="paragraph" w:customStyle="1" w:styleId="0C9BF156E12743A58397391113F9572B">
    <w:name w:val="0C9BF156E12743A58397391113F9572B"/>
  </w:style>
  <w:style w:type="paragraph" w:customStyle="1" w:styleId="0A9C70C265F64C69AE57B2AF8AFA13BC">
    <w:name w:val="0A9C70C265F64C69AE57B2AF8AFA13BC"/>
  </w:style>
  <w:style w:type="paragraph" w:customStyle="1" w:styleId="EBDF1BE75F12496DA049CE32E90AE356">
    <w:name w:val="EBDF1BE75F12496DA049CE32E90AE356"/>
    <w:rsid w:val="00244C61"/>
  </w:style>
  <w:style w:type="paragraph" w:customStyle="1" w:styleId="59D49BC17B924052B319B9FD57574E98">
    <w:name w:val="59D49BC17B924052B319B9FD57574E98"/>
    <w:rsid w:val="00244C61"/>
  </w:style>
  <w:style w:type="paragraph" w:customStyle="1" w:styleId="DBF04C763FCA4CB992A0D8F2021B8D5D">
    <w:name w:val="DBF04C763FCA4CB992A0D8F2021B8D5D"/>
    <w:rsid w:val="00244C61"/>
  </w:style>
  <w:style w:type="paragraph" w:customStyle="1" w:styleId="A76656816BD84FFBBF0360057B9B1D20">
    <w:name w:val="A76656816BD84FFBBF0360057B9B1D20"/>
    <w:rsid w:val="00244C61"/>
  </w:style>
  <w:style w:type="paragraph" w:customStyle="1" w:styleId="A497F2B8562742FEA7C2D3D68E64037F">
    <w:name w:val="A497F2B8562742FEA7C2D3D68E64037F"/>
    <w:rsid w:val="00244C61"/>
  </w:style>
  <w:style w:type="paragraph" w:customStyle="1" w:styleId="02C170B643164A6ABFBA7E501EAC2277">
    <w:name w:val="02C170B643164A6ABFBA7E501EAC2277"/>
    <w:rsid w:val="00244C61"/>
  </w:style>
  <w:style w:type="paragraph" w:customStyle="1" w:styleId="61C746D509DD40C091E1CFF9716D7A18">
    <w:name w:val="61C746D509DD40C091E1CFF9716D7A18"/>
    <w:rsid w:val="00244C61"/>
  </w:style>
  <w:style w:type="paragraph" w:customStyle="1" w:styleId="C282F158FC564923A7ECC47B787A91CD">
    <w:name w:val="C282F158FC564923A7ECC47B787A91CD"/>
    <w:rsid w:val="00244C61"/>
  </w:style>
  <w:style w:type="paragraph" w:customStyle="1" w:styleId="E9ACF3B3F24C4096B601C64960A3CF70">
    <w:name w:val="E9ACF3B3F24C4096B601C64960A3CF70"/>
    <w:rsid w:val="00244C61"/>
  </w:style>
  <w:style w:type="paragraph" w:customStyle="1" w:styleId="1942C14FA85E498C9B0A8E27E90D5B50">
    <w:name w:val="1942C14FA85E498C9B0A8E27E90D5B50"/>
    <w:rsid w:val="00244C61"/>
  </w:style>
  <w:style w:type="paragraph" w:customStyle="1" w:styleId="660C16084F1D48B1BC553BC686A0A7EC">
    <w:name w:val="660C16084F1D48B1BC553BC686A0A7EC"/>
    <w:rsid w:val="00244C61"/>
  </w:style>
  <w:style w:type="paragraph" w:customStyle="1" w:styleId="C43CB7644EDF45ECA95BF1A558D45258">
    <w:name w:val="C43CB7644EDF45ECA95BF1A558D45258"/>
    <w:rsid w:val="00244C61"/>
  </w:style>
  <w:style w:type="paragraph" w:customStyle="1" w:styleId="901EFAFCD03F427B8F43D03271A99749">
    <w:name w:val="901EFAFCD03F427B8F43D03271A99749"/>
    <w:rsid w:val="00244C61"/>
  </w:style>
  <w:style w:type="paragraph" w:customStyle="1" w:styleId="B4FF5C98D1F343B4AE5DF9133BF28289">
    <w:name w:val="B4FF5C98D1F343B4AE5DF9133BF28289"/>
    <w:rsid w:val="00244C61"/>
  </w:style>
  <w:style w:type="paragraph" w:customStyle="1" w:styleId="59AADD66EEDB473581CC7BCFEDA28E6A">
    <w:name w:val="59AADD66EEDB473581CC7BCFEDA28E6A"/>
    <w:rsid w:val="00244C61"/>
  </w:style>
  <w:style w:type="paragraph" w:customStyle="1" w:styleId="2EF1BC71003B4D65A9934B5B879DFA02">
    <w:name w:val="2EF1BC71003B4D65A9934B5B879DFA02"/>
    <w:rsid w:val="00244C61"/>
  </w:style>
  <w:style w:type="paragraph" w:customStyle="1" w:styleId="B6695A35F90940A3BE7B76CDE85809D7">
    <w:name w:val="B6695A35F90940A3BE7B76CDE85809D7"/>
    <w:rsid w:val="00244C61"/>
  </w:style>
  <w:style w:type="paragraph" w:customStyle="1" w:styleId="56A134D8485E48949929953020525C42">
    <w:name w:val="56A134D8485E48949929953020525C42"/>
    <w:rsid w:val="00244C61"/>
  </w:style>
  <w:style w:type="paragraph" w:customStyle="1" w:styleId="7E4E692734AD444ABA35D90639B52B8B">
    <w:name w:val="7E4E692734AD444ABA35D90639B52B8B"/>
    <w:rsid w:val="00244C61"/>
  </w:style>
  <w:style w:type="paragraph" w:customStyle="1" w:styleId="5C722AADD7FA4BB8949343571CE2B3DA">
    <w:name w:val="5C722AADD7FA4BB8949343571CE2B3DA"/>
    <w:rsid w:val="00244C61"/>
  </w:style>
  <w:style w:type="paragraph" w:customStyle="1" w:styleId="1035DACF0E3449B398CA914AF442D4B2">
    <w:name w:val="1035DACF0E3449B398CA914AF442D4B2"/>
    <w:rsid w:val="00244C61"/>
  </w:style>
  <w:style w:type="paragraph" w:customStyle="1" w:styleId="142A1A82E81C4E86AE4B925A49C37E35">
    <w:name w:val="142A1A82E81C4E86AE4B925A49C37E35"/>
    <w:rsid w:val="00244C61"/>
  </w:style>
  <w:style w:type="paragraph" w:customStyle="1" w:styleId="FD98DCB5498E47C29E1B90BEEBE8614F">
    <w:name w:val="FD98DCB5498E47C29E1B90BEEBE8614F"/>
    <w:rsid w:val="00244C61"/>
  </w:style>
  <w:style w:type="paragraph" w:customStyle="1" w:styleId="F4AD0D47837D47AC826D105EE72AE3ED">
    <w:name w:val="F4AD0D47837D47AC826D105EE72AE3ED"/>
    <w:rsid w:val="00244C61"/>
  </w:style>
  <w:style w:type="paragraph" w:customStyle="1" w:styleId="CB769C00693A48A8B814B317AB620B1F">
    <w:name w:val="CB769C00693A48A8B814B317AB620B1F"/>
    <w:rsid w:val="00244C61"/>
  </w:style>
  <w:style w:type="paragraph" w:customStyle="1" w:styleId="A2006B9472134B05BDF1C6BEEF07B8D7">
    <w:name w:val="A2006B9472134B05BDF1C6BEEF07B8D7"/>
    <w:rsid w:val="00244C61"/>
  </w:style>
  <w:style w:type="paragraph" w:customStyle="1" w:styleId="7B3F13AEEEE8497EAF3ADD3EF5E0F85A">
    <w:name w:val="7B3F13AEEEE8497EAF3ADD3EF5E0F85A"/>
    <w:rsid w:val="00244C61"/>
  </w:style>
  <w:style w:type="paragraph" w:customStyle="1" w:styleId="41B74B9E3C1947C48624D93088CEDD5D">
    <w:name w:val="41B74B9E3C1947C48624D93088CEDD5D"/>
    <w:rsid w:val="00244C61"/>
  </w:style>
  <w:style w:type="paragraph" w:customStyle="1" w:styleId="6A7C6AF730024DACA406E001F41D9597">
    <w:name w:val="6A7C6AF730024DACA406E001F41D9597"/>
    <w:rsid w:val="00244C61"/>
  </w:style>
  <w:style w:type="paragraph" w:customStyle="1" w:styleId="CA97F2119B9E41058FC95D90700E878B">
    <w:name w:val="CA97F2119B9E41058FC95D90700E878B"/>
    <w:rsid w:val="00244C61"/>
  </w:style>
  <w:style w:type="paragraph" w:customStyle="1" w:styleId="012C29454F7F401894A3F4D69B5DFD40">
    <w:name w:val="012C29454F7F401894A3F4D69B5DFD40"/>
    <w:rsid w:val="00244C61"/>
  </w:style>
  <w:style w:type="paragraph" w:customStyle="1" w:styleId="153FFDF00E6246D0B5EEE016EBF3B50D">
    <w:name w:val="153FFDF00E6246D0B5EEE016EBF3B50D"/>
    <w:rsid w:val="00244C61"/>
  </w:style>
  <w:style w:type="paragraph" w:customStyle="1" w:styleId="0282FFC104B54A5A8988C9C5FA90C810">
    <w:name w:val="0282FFC104B54A5A8988C9C5FA90C810"/>
    <w:rsid w:val="00244C61"/>
  </w:style>
  <w:style w:type="paragraph" w:customStyle="1" w:styleId="240D5BA057F947199C443A22EE3923CC">
    <w:name w:val="240D5BA057F947199C443A22EE3923CC"/>
    <w:rsid w:val="00244C61"/>
  </w:style>
  <w:style w:type="paragraph" w:customStyle="1" w:styleId="776648C659574D2888B63F51B0E8452E">
    <w:name w:val="776648C659574D2888B63F51B0E8452E"/>
    <w:rsid w:val="00244C61"/>
  </w:style>
  <w:style w:type="paragraph" w:customStyle="1" w:styleId="B8D78042592B4E46A9C5BA10C1653FB2">
    <w:name w:val="B8D78042592B4E46A9C5BA10C1653FB2"/>
    <w:rsid w:val="00244C61"/>
  </w:style>
  <w:style w:type="paragraph" w:customStyle="1" w:styleId="24A7452996444124BA709C28029B307F">
    <w:name w:val="24A7452996444124BA709C28029B307F"/>
    <w:rsid w:val="00244C61"/>
  </w:style>
  <w:style w:type="paragraph" w:customStyle="1" w:styleId="5D6F885A3AA14674A3FAEF920AD12309">
    <w:name w:val="5D6F885A3AA14674A3FAEF920AD12309"/>
    <w:rsid w:val="00244C61"/>
  </w:style>
  <w:style w:type="character" w:styleId="PlaceholderText">
    <w:name w:val="Placeholder Text"/>
    <w:basedOn w:val="DefaultParagraphFont"/>
    <w:uiPriority w:val="99"/>
    <w:semiHidden/>
    <w:rsid w:val="00596BD0"/>
    <w:rPr>
      <w:color w:val="808080"/>
    </w:rPr>
  </w:style>
  <w:style w:type="paragraph" w:customStyle="1" w:styleId="1D16DF0EB5C04CD4BC7ECE46E10668C8">
    <w:name w:val="1D16DF0EB5C04CD4BC7ECE46E10668C8"/>
    <w:rsid w:val="00596BD0"/>
  </w:style>
  <w:style w:type="paragraph" w:customStyle="1" w:styleId="84D06B45E1A54BD296F7A2925B07CF74">
    <w:name w:val="84D06B45E1A54BD296F7A2925B07CF74"/>
    <w:rsid w:val="00596BD0"/>
  </w:style>
  <w:style w:type="paragraph" w:customStyle="1" w:styleId="23539A57F0D1477E993AC8B8FEB88A60">
    <w:name w:val="23539A57F0D1477E993AC8B8FEB88A60"/>
    <w:rsid w:val="00596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ward Chart">
  <a:themeElements>
    <a:clrScheme name="GreetingCards_ThankYou">
      <a:dk1>
        <a:sysClr val="windowText" lastClr="000000"/>
      </a:dk1>
      <a:lt1>
        <a:sysClr val="window" lastClr="FFFFFF"/>
      </a:lt1>
      <a:dk2>
        <a:srgbClr val="44546A"/>
      </a:dk2>
      <a:lt2>
        <a:srgbClr val="E7E6E6"/>
      </a:lt2>
      <a:accent1>
        <a:srgbClr val="DB1A5E"/>
      </a:accent1>
      <a:accent2>
        <a:srgbClr val="8E0334"/>
      </a:accent2>
      <a:accent3>
        <a:srgbClr val="F2EA14"/>
      </a:accent3>
      <a:accent4>
        <a:srgbClr val="E1D231"/>
      </a:accent4>
      <a:accent5>
        <a:srgbClr val="0387A8"/>
      </a:accent5>
      <a:accent6>
        <a:srgbClr val="0A7493"/>
      </a:accent6>
      <a:hlink>
        <a:srgbClr val="0563C1"/>
      </a:hlink>
      <a:folHlink>
        <a:srgbClr val="954F72"/>
      </a:folHlink>
    </a:clrScheme>
    <a:fontScheme name="Custom 310">
      <a:majorFont>
        <a:latin typeface="The Serif Hand"/>
        <a:ea typeface=""/>
        <a:cs typeface=""/>
      </a:majorFont>
      <a:minorFont>
        <a:latin typeface="The Hand"/>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ward Chart" id="{DE2E71AA-B357-4468-8196-E738779D2B99}" vid="{92F8D2DE-C0A5-402B-82E7-3D71F822A4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9d8ff95-0ebd-46cb-8360-97318506dc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416e7b869ff31c1666ffee2ac9793bfd">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5acde8641fdece048e8f840b06ac1d91"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4FD3-C606-4D6C-BA0B-B08F80CDC362}">
  <ds:schemaRefs>
    <ds:schemaRef ds:uri="79d8ff95-0ebd-46cb-8360-97318506dc9e"/>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7807545-4cd5-4eeb-8ae5-5da6dabcfec7"/>
    <ds:schemaRef ds:uri="http://www.w3.org/XML/1998/namespace"/>
  </ds:schemaRefs>
</ds:datastoreItem>
</file>

<file path=customXml/itemProps2.xml><?xml version="1.0" encoding="utf-8"?>
<ds:datastoreItem xmlns:ds="http://schemas.openxmlformats.org/officeDocument/2006/customXml" ds:itemID="{BE63D3B9-33AB-453C-8340-F220B5F60A58}">
  <ds:schemaRefs>
    <ds:schemaRef ds:uri="http://schemas.microsoft.com/sharepoint/v3/contenttype/forms"/>
  </ds:schemaRefs>
</ds:datastoreItem>
</file>

<file path=customXml/itemProps3.xml><?xml version="1.0" encoding="utf-8"?>
<ds:datastoreItem xmlns:ds="http://schemas.openxmlformats.org/officeDocument/2006/customXml" ds:itemID="{11B34BCA-DE31-4866-9307-FC9AB4B7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20316-CC5E-4819-B7C1-AD008F0F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and goal reward chart.dotx</Template>
  <TotalTime>0</TotalTime>
  <Pages>21</Pages>
  <Words>3989</Words>
  <Characters>22743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2020-10-20T15:51:00Z</dcterms:created>
  <dcterms:modified xsi:type="dcterms:W3CDTF">2020-10-20T15:51:00Z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y fmtid="{D5CDD505-2E9C-101B-9397-08002B2CF9AE}" pid="3" name="_dlc_policyId">
    <vt:lpwstr>0x010100924975B226A63A48AEC0CB97AA6DCC35|645367742</vt:lpwstr>
  </property>
  <property fmtid="{D5CDD505-2E9C-101B-9397-08002B2CF9AE}" pid="4" name="ItemRetentionFormula">
    <vt:lpwstr/>
  </property>
</Properties>
</file>