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DCE0" w14:textId="77777777" w:rsidR="00541C81" w:rsidRDefault="00541C81" w:rsidP="00541C81">
      <w:pPr>
        <w:spacing w:after="240" w:line="360" w:lineRule="auto"/>
        <w:ind w:firstLine="720"/>
        <w:jc w:val="both"/>
        <w:rPr>
          <w:rFonts w:ascii="Arial" w:hAnsi="Arial"/>
          <w:lang w:val="en-GB"/>
        </w:rPr>
      </w:pPr>
      <w:bookmarkStart w:id="0" w:name="_GoBack"/>
      <w:bookmarkEnd w:id="0"/>
    </w:p>
    <w:p w14:paraId="329D2F34" w14:textId="77777777" w:rsidR="00541C81" w:rsidRDefault="00541C81" w:rsidP="00541C81">
      <w:pPr>
        <w:spacing w:after="240" w:line="360" w:lineRule="auto"/>
        <w:ind w:firstLine="720"/>
        <w:jc w:val="both"/>
        <w:rPr>
          <w:rFonts w:ascii="Arial" w:hAnsi="Arial"/>
          <w:lang w:val="en-GB"/>
        </w:rPr>
      </w:pPr>
    </w:p>
    <w:p w14:paraId="5328AFB6" w14:textId="77777777" w:rsidR="00541C81" w:rsidRDefault="00541C81" w:rsidP="00541C81">
      <w:pPr>
        <w:spacing w:after="240" w:line="360" w:lineRule="auto"/>
        <w:ind w:firstLine="720"/>
        <w:jc w:val="both"/>
        <w:rPr>
          <w:rFonts w:ascii="Arial" w:hAnsi="Arial"/>
          <w:lang w:val="en-GB"/>
        </w:rPr>
      </w:pPr>
    </w:p>
    <w:p w14:paraId="5AE9C071" w14:textId="77777777" w:rsidR="00541C81" w:rsidRDefault="00541C81" w:rsidP="00541C81">
      <w:pPr>
        <w:spacing w:after="240" w:line="360" w:lineRule="auto"/>
        <w:ind w:firstLine="720"/>
        <w:jc w:val="center"/>
        <w:rPr>
          <w:rFonts w:ascii="Arial" w:hAnsi="Arial" w:cs="Arial"/>
          <w:sz w:val="28"/>
          <w:szCs w:val="28"/>
          <w:highlight w:val="lightGray"/>
          <w:lang w:val="en-GB"/>
        </w:rPr>
      </w:pPr>
    </w:p>
    <w:p w14:paraId="54889B65" w14:textId="77777777" w:rsidR="00541C81" w:rsidRDefault="00541C81" w:rsidP="00541C81">
      <w:pPr>
        <w:spacing w:after="240" w:line="360" w:lineRule="auto"/>
        <w:ind w:firstLine="720"/>
        <w:jc w:val="center"/>
        <w:rPr>
          <w:rFonts w:ascii="Arial" w:hAnsi="Arial" w:cs="Arial"/>
          <w:sz w:val="28"/>
          <w:szCs w:val="28"/>
          <w:highlight w:val="lightGray"/>
          <w:lang w:val="en-GB"/>
        </w:rPr>
      </w:pPr>
    </w:p>
    <w:p w14:paraId="17BE648F" w14:textId="77777777" w:rsidR="00541C81" w:rsidRPr="00541C81" w:rsidRDefault="00346BBE" w:rsidP="00541C81">
      <w:pPr>
        <w:spacing w:after="240" w:line="360" w:lineRule="auto"/>
        <w:ind w:firstLine="720"/>
        <w:jc w:val="center"/>
        <w:rPr>
          <w:rFonts w:ascii="Arial" w:hAnsi="Arial" w:cs="Arial"/>
          <w:sz w:val="28"/>
          <w:szCs w:val="28"/>
          <w:lang w:val="en-GB"/>
        </w:rPr>
      </w:pPr>
      <w:r>
        <w:rPr>
          <w:rFonts w:ascii="Arial" w:hAnsi="Arial" w:cs="Arial"/>
          <w:sz w:val="28"/>
          <w:szCs w:val="28"/>
          <w:lang w:val="en-GB"/>
        </w:rPr>
        <w:t xml:space="preserve">MEMORANDUM OF UNDERSTANDING </w:t>
      </w:r>
    </w:p>
    <w:p w14:paraId="7E2486E1" w14:textId="77777777" w:rsidR="00541C81" w:rsidRPr="00541C81" w:rsidRDefault="00541C81" w:rsidP="00541C81">
      <w:pPr>
        <w:spacing w:after="240" w:line="360" w:lineRule="auto"/>
        <w:ind w:firstLine="720"/>
        <w:jc w:val="center"/>
        <w:rPr>
          <w:rFonts w:ascii="Arial" w:hAnsi="Arial" w:cs="Arial"/>
          <w:sz w:val="28"/>
          <w:szCs w:val="28"/>
          <w:lang w:val="en-GB"/>
        </w:rPr>
      </w:pPr>
      <w:r w:rsidRPr="00541C81">
        <w:rPr>
          <w:rFonts w:ascii="Arial" w:hAnsi="Arial" w:cs="Arial"/>
          <w:sz w:val="28"/>
          <w:szCs w:val="28"/>
          <w:lang w:val="en-GB"/>
        </w:rPr>
        <w:t>BETWEEN</w:t>
      </w:r>
    </w:p>
    <w:p w14:paraId="5A576A23" w14:textId="77777777" w:rsidR="00541C81" w:rsidRPr="00541C81" w:rsidRDefault="00541C81" w:rsidP="00541C81">
      <w:pPr>
        <w:spacing w:after="240" w:line="360" w:lineRule="auto"/>
        <w:ind w:firstLine="720"/>
        <w:jc w:val="center"/>
        <w:rPr>
          <w:rFonts w:ascii="Arial" w:hAnsi="Arial" w:cs="Arial"/>
          <w:sz w:val="28"/>
          <w:szCs w:val="28"/>
          <w:lang w:val="en-GB"/>
        </w:rPr>
      </w:pPr>
      <w:r w:rsidRPr="00541C81">
        <w:rPr>
          <w:rFonts w:ascii="Arial" w:hAnsi="Arial" w:cs="Arial"/>
          <w:sz w:val="28"/>
          <w:szCs w:val="28"/>
          <w:lang w:val="en-GB"/>
        </w:rPr>
        <w:t xml:space="preserve">THE </w:t>
      </w:r>
      <w:r w:rsidR="004C470D">
        <w:rPr>
          <w:rFonts w:ascii="Arial" w:hAnsi="Arial" w:cs="Arial"/>
          <w:sz w:val="28"/>
          <w:szCs w:val="28"/>
          <w:lang w:val="en-GB"/>
        </w:rPr>
        <w:t>INTERNATIONAL TRAINING CENTRE OF THE INTERNATIONAL LABOUR ORGANIZATION (ITCILO)</w:t>
      </w:r>
    </w:p>
    <w:p w14:paraId="668F990E" w14:textId="77777777" w:rsidR="00541C81" w:rsidRPr="00541C81" w:rsidRDefault="00541C81" w:rsidP="00541C81">
      <w:pPr>
        <w:spacing w:after="240" w:line="360" w:lineRule="auto"/>
        <w:ind w:firstLine="720"/>
        <w:jc w:val="center"/>
        <w:rPr>
          <w:rFonts w:ascii="Arial" w:hAnsi="Arial" w:cs="Arial"/>
          <w:sz w:val="28"/>
          <w:szCs w:val="28"/>
          <w:lang w:val="en-GB"/>
        </w:rPr>
      </w:pPr>
      <w:r w:rsidRPr="00541C81">
        <w:rPr>
          <w:rFonts w:ascii="Arial" w:hAnsi="Arial" w:cs="Arial"/>
          <w:sz w:val="28"/>
          <w:szCs w:val="28"/>
          <w:lang w:val="en-GB"/>
        </w:rPr>
        <w:t>AND</w:t>
      </w:r>
    </w:p>
    <w:p w14:paraId="2DEF8DD9" w14:textId="77777777" w:rsidR="00541C81" w:rsidRPr="00541C81" w:rsidRDefault="009B7307" w:rsidP="00541C81">
      <w:pPr>
        <w:spacing w:after="240" w:line="360" w:lineRule="auto"/>
        <w:ind w:firstLine="720"/>
        <w:jc w:val="center"/>
        <w:rPr>
          <w:rFonts w:ascii="Arial" w:hAnsi="Arial" w:cs="Arial"/>
          <w:sz w:val="28"/>
          <w:szCs w:val="28"/>
          <w:lang w:val="en-GB"/>
        </w:rPr>
      </w:pPr>
      <w:r>
        <w:rPr>
          <w:rFonts w:ascii="Arial" w:hAnsi="Arial" w:cs="Arial"/>
          <w:sz w:val="28"/>
          <w:szCs w:val="28"/>
          <w:lang w:val="en-GB"/>
        </w:rPr>
        <w:t xml:space="preserve">THE </w:t>
      </w:r>
      <w:r w:rsidRPr="009B7307">
        <w:rPr>
          <w:rFonts w:ascii="Arial" w:hAnsi="Arial" w:cs="Arial"/>
          <w:sz w:val="28"/>
          <w:szCs w:val="28"/>
          <w:lang w:val="en-GB"/>
        </w:rPr>
        <w:t>FEDERATION OF INTERNATIONAL CIVIL SERVANTS' ASSOCIATIONS</w:t>
      </w:r>
      <w:r>
        <w:rPr>
          <w:rFonts w:ascii="Arial" w:hAnsi="Arial" w:cs="Arial"/>
          <w:sz w:val="28"/>
          <w:szCs w:val="28"/>
          <w:lang w:val="en-GB"/>
        </w:rPr>
        <w:t xml:space="preserve"> (FICSA)</w:t>
      </w:r>
    </w:p>
    <w:p w14:paraId="5A21768D" w14:textId="77777777" w:rsidR="00541C81" w:rsidRDefault="00541C81" w:rsidP="00541C81">
      <w:pPr>
        <w:spacing w:after="240" w:line="360" w:lineRule="auto"/>
        <w:ind w:firstLine="720"/>
        <w:jc w:val="center"/>
        <w:rPr>
          <w:rFonts w:ascii="Arial" w:hAnsi="Arial"/>
          <w:lang w:val="en-GB"/>
        </w:rPr>
      </w:pPr>
    </w:p>
    <w:p w14:paraId="50CDEC51" w14:textId="77777777" w:rsidR="00541C81" w:rsidRDefault="00541C81" w:rsidP="00541C81">
      <w:pPr>
        <w:spacing w:after="240" w:line="360" w:lineRule="auto"/>
        <w:ind w:firstLine="720"/>
        <w:jc w:val="center"/>
        <w:rPr>
          <w:rFonts w:ascii="Arial" w:hAnsi="Arial"/>
          <w:lang w:val="en-GB"/>
        </w:rPr>
      </w:pPr>
    </w:p>
    <w:p w14:paraId="06EFCB40" w14:textId="77777777" w:rsidR="00541C81" w:rsidRDefault="00541C81" w:rsidP="00541C81">
      <w:pPr>
        <w:spacing w:after="240" w:line="360" w:lineRule="auto"/>
        <w:ind w:firstLine="720"/>
        <w:jc w:val="center"/>
        <w:rPr>
          <w:rFonts w:ascii="Arial" w:hAnsi="Arial"/>
          <w:lang w:val="en-GB"/>
        </w:rPr>
      </w:pPr>
    </w:p>
    <w:p w14:paraId="38551856" w14:textId="77777777" w:rsidR="00541C81" w:rsidRDefault="00541C81" w:rsidP="00541C81">
      <w:pPr>
        <w:spacing w:after="240" w:line="360" w:lineRule="auto"/>
        <w:ind w:firstLine="720"/>
        <w:jc w:val="center"/>
        <w:rPr>
          <w:rFonts w:ascii="Arial" w:hAnsi="Arial"/>
          <w:lang w:val="en-GB"/>
        </w:rPr>
      </w:pPr>
    </w:p>
    <w:p w14:paraId="33937D06" w14:textId="77777777" w:rsidR="00541C81" w:rsidRDefault="00541C81" w:rsidP="00541C81">
      <w:pPr>
        <w:spacing w:after="240" w:line="360" w:lineRule="auto"/>
        <w:ind w:firstLine="720"/>
        <w:jc w:val="center"/>
        <w:rPr>
          <w:rFonts w:ascii="Arial" w:hAnsi="Arial"/>
          <w:lang w:val="en-GB"/>
        </w:rPr>
      </w:pPr>
    </w:p>
    <w:p w14:paraId="3C302A98" w14:textId="77777777" w:rsidR="00541C81" w:rsidRDefault="00541C81" w:rsidP="00541C81">
      <w:pPr>
        <w:spacing w:after="240" w:line="360" w:lineRule="auto"/>
        <w:ind w:firstLine="720"/>
        <w:jc w:val="center"/>
        <w:rPr>
          <w:rFonts w:ascii="Arial" w:hAnsi="Arial"/>
          <w:lang w:val="en-GB"/>
        </w:rPr>
      </w:pPr>
    </w:p>
    <w:p w14:paraId="1EDED3C6" w14:textId="77777777" w:rsidR="00033E85" w:rsidRDefault="00033E85" w:rsidP="00541C81">
      <w:pPr>
        <w:spacing w:after="240" w:line="360" w:lineRule="auto"/>
        <w:ind w:firstLine="720"/>
        <w:jc w:val="center"/>
        <w:rPr>
          <w:rFonts w:ascii="Arial" w:hAnsi="Arial"/>
          <w:lang w:val="en-GB"/>
        </w:rPr>
      </w:pPr>
    </w:p>
    <w:p w14:paraId="656F2280" w14:textId="77777777" w:rsidR="00033E85" w:rsidRDefault="00033E85" w:rsidP="00541C81">
      <w:pPr>
        <w:spacing w:after="240" w:line="360" w:lineRule="auto"/>
        <w:ind w:firstLine="720"/>
        <w:jc w:val="center"/>
        <w:rPr>
          <w:rFonts w:ascii="Arial" w:hAnsi="Arial"/>
          <w:lang w:val="en-GB"/>
        </w:rPr>
      </w:pPr>
    </w:p>
    <w:p w14:paraId="738B84F4" w14:textId="77777777" w:rsidR="00541C81" w:rsidRDefault="006F3C56" w:rsidP="00541C81">
      <w:pPr>
        <w:spacing w:after="240" w:line="360" w:lineRule="auto"/>
        <w:ind w:firstLine="720"/>
        <w:jc w:val="center"/>
        <w:rPr>
          <w:rFonts w:ascii="Arial" w:hAnsi="Arial"/>
          <w:lang w:val="en-GB"/>
        </w:rPr>
      </w:pPr>
      <w:r>
        <w:rPr>
          <w:rFonts w:ascii="Arial" w:hAnsi="Arial"/>
          <w:lang w:val="en-GB"/>
        </w:rPr>
        <w:t>Date</w:t>
      </w:r>
      <w:r w:rsidR="00762150">
        <w:rPr>
          <w:rFonts w:ascii="Arial" w:hAnsi="Arial"/>
          <w:lang w:val="en-GB"/>
        </w:rPr>
        <w:t xml:space="preserve"> </w:t>
      </w:r>
      <w:proofErr w:type="spellStart"/>
      <w:r w:rsidR="00762150" w:rsidRPr="000F79D7">
        <w:rPr>
          <w:rFonts w:ascii="Arial" w:hAnsi="Arial"/>
          <w:lang w:val="en-GB"/>
        </w:rPr>
        <w:t>xxxx</w:t>
      </w:r>
      <w:proofErr w:type="spellEnd"/>
    </w:p>
    <w:p w14:paraId="0ADB17AC" w14:textId="33CAFD73" w:rsidR="00541C81" w:rsidRDefault="00541C81" w:rsidP="000F79D7">
      <w:pPr>
        <w:spacing w:after="240" w:line="360" w:lineRule="auto"/>
        <w:ind w:firstLine="720"/>
        <w:rPr>
          <w:rFonts w:ascii="Arial" w:hAnsi="Arial"/>
          <w:lang w:val="en-GB"/>
        </w:rPr>
      </w:pPr>
      <w:r>
        <w:rPr>
          <w:rFonts w:ascii="Arial" w:hAnsi="Arial"/>
          <w:lang w:val="en-GB"/>
        </w:rPr>
        <w:lastRenderedPageBreak/>
        <w:t xml:space="preserve">The </w:t>
      </w:r>
      <w:r w:rsidR="004C470D">
        <w:rPr>
          <w:rFonts w:ascii="Arial" w:hAnsi="Arial"/>
          <w:lang w:val="en-GB"/>
        </w:rPr>
        <w:t xml:space="preserve">International Training Centre of the </w:t>
      </w:r>
      <w:r w:rsidR="00CB428C">
        <w:rPr>
          <w:rFonts w:ascii="Arial" w:hAnsi="Arial"/>
          <w:lang w:val="en-GB"/>
        </w:rPr>
        <w:t>International Labour Organization</w:t>
      </w:r>
      <w:r w:rsidR="004C470D">
        <w:rPr>
          <w:rFonts w:ascii="Arial" w:hAnsi="Arial"/>
          <w:lang w:val="en-GB"/>
        </w:rPr>
        <w:t xml:space="preserve"> (ITCILO)</w:t>
      </w:r>
      <w:r>
        <w:rPr>
          <w:rFonts w:ascii="Arial" w:hAnsi="Arial"/>
          <w:lang w:val="en-GB"/>
        </w:rPr>
        <w:t xml:space="preserve"> and</w:t>
      </w:r>
      <w:r w:rsidR="009B7307">
        <w:rPr>
          <w:rFonts w:ascii="Arial" w:hAnsi="Arial"/>
          <w:lang w:val="en-GB"/>
        </w:rPr>
        <w:t xml:space="preserve"> </w:t>
      </w:r>
      <w:r w:rsidR="009B7307">
        <w:rPr>
          <w:rFonts w:ascii="Arial" w:hAnsi="Arial" w:cs="Arial"/>
          <w:sz w:val="28"/>
          <w:szCs w:val="28"/>
          <w:lang w:val="en-GB"/>
        </w:rPr>
        <w:t xml:space="preserve">THE </w:t>
      </w:r>
      <w:r w:rsidR="009B7307" w:rsidRPr="009B7307">
        <w:rPr>
          <w:rFonts w:ascii="Arial" w:hAnsi="Arial" w:cs="Arial"/>
          <w:sz w:val="28"/>
          <w:szCs w:val="28"/>
          <w:lang w:val="en-GB"/>
        </w:rPr>
        <w:t>FEDERATION OF INTERNATIONAL CIVIL SERVANTS' ASSOCIATIONS</w:t>
      </w:r>
      <w:r w:rsidR="009B7307">
        <w:rPr>
          <w:rFonts w:ascii="Arial" w:hAnsi="Arial" w:cs="Arial"/>
          <w:sz w:val="28"/>
          <w:szCs w:val="28"/>
          <w:lang w:val="en-GB"/>
        </w:rPr>
        <w:t xml:space="preserve"> (FICSA)</w:t>
      </w:r>
      <w:r>
        <w:rPr>
          <w:rFonts w:ascii="Arial" w:hAnsi="Arial"/>
          <w:lang w:val="en-GB"/>
        </w:rPr>
        <w:t>,</w:t>
      </w:r>
      <w:r w:rsidR="007706CA">
        <w:rPr>
          <w:rFonts w:ascii="Arial" w:hAnsi="Arial"/>
          <w:lang w:val="en-GB"/>
        </w:rPr>
        <w:t xml:space="preserve"> referred </w:t>
      </w:r>
      <w:r w:rsidR="00A261D1">
        <w:rPr>
          <w:rFonts w:ascii="Arial" w:hAnsi="Arial"/>
          <w:lang w:val="en-GB"/>
        </w:rPr>
        <w:t xml:space="preserve">to </w:t>
      </w:r>
      <w:r w:rsidR="007706CA">
        <w:rPr>
          <w:rFonts w:ascii="Arial" w:hAnsi="Arial"/>
          <w:lang w:val="en-GB"/>
        </w:rPr>
        <w:t xml:space="preserve">as the </w:t>
      </w:r>
      <w:r w:rsidR="00436215">
        <w:rPr>
          <w:rFonts w:ascii="Arial" w:hAnsi="Arial"/>
          <w:lang w:val="en-GB"/>
        </w:rPr>
        <w:t>Organization</w:t>
      </w:r>
      <w:r w:rsidR="00A261D1">
        <w:rPr>
          <w:rFonts w:ascii="Arial" w:hAnsi="Arial"/>
          <w:lang w:val="en-GB"/>
        </w:rPr>
        <w:t>(</w:t>
      </w:r>
      <w:r w:rsidR="00436215">
        <w:rPr>
          <w:rFonts w:ascii="Arial" w:hAnsi="Arial"/>
          <w:lang w:val="en-GB"/>
        </w:rPr>
        <w:t>s</w:t>
      </w:r>
      <w:r w:rsidR="00A261D1">
        <w:rPr>
          <w:rFonts w:ascii="Arial" w:hAnsi="Arial"/>
          <w:lang w:val="en-GB"/>
        </w:rPr>
        <w:t>)</w:t>
      </w:r>
      <w:r w:rsidR="0093177E">
        <w:rPr>
          <w:rFonts w:ascii="Arial" w:hAnsi="Arial"/>
          <w:lang w:val="en-GB"/>
        </w:rPr>
        <w:t>.</w:t>
      </w:r>
    </w:p>
    <w:p w14:paraId="1227DCFB" w14:textId="77777777" w:rsidR="000E32BB" w:rsidRDefault="00A261D1" w:rsidP="00854A36">
      <w:pPr>
        <w:spacing w:after="240" w:line="360" w:lineRule="auto"/>
        <w:ind w:firstLine="720"/>
        <w:jc w:val="both"/>
        <w:rPr>
          <w:rFonts w:ascii="Arial" w:hAnsi="Arial"/>
          <w:lang w:val="en-GB"/>
        </w:rPr>
      </w:pPr>
      <w:r>
        <w:rPr>
          <w:rFonts w:ascii="Arial" w:hAnsi="Arial"/>
          <w:lang w:val="en-GB"/>
        </w:rPr>
        <w:t>CONSIDERING</w:t>
      </w:r>
      <w:r w:rsidR="00541C81">
        <w:rPr>
          <w:rFonts w:ascii="Arial" w:hAnsi="Arial"/>
          <w:lang w:val="en-GB"/>
        </w:rPr>
        <w:t xml:space="preserve"> that </w:t>
      </w:r>
      <w:r w:rsidR="00346BBE">
        <w:rPr>
          <w:rFonts w:ascii="Arial" w:hAnsi="Arial"/>
          <w:lang w:val="en-GB"/>
        </w:rPr>
        <w:t xml:space="preserve">the </w:t>
      </w:r>
      <w:r w:rsidR="00B73DE7">
        <w:rPr>
          <w:rFonts w:ascii="Arial" w:hAnsi="Arial"/>
          <w:lang w:val="en-GB"/>
        </w:rPr>
        <w:t>ITCILO</w:t>
      </w:r>
      <w:r w:rsidR="00346BBE">
        <w:rPr>
          <w:rFonts w:ascii="Arial" w:hAnsi="Arial"/>
          <w:lang w:val="en-GB"/>
        </w:rPr>
        <w:t xml:space="preserve">’s mission is to provide training and related services </w:t>
      </w:r>
      <w:r w:rsidR="000E32BB" w:rsidRPr="000E32BB">
        <w:rPr>
          <w:rFonts w:ascii="Arial" w:hAnsi="Arial"/>
          <w:lang w:val="en-GB"/>
        </w:rPr>
        <w:t>that develop human resources and institutional capabilities</w:t>
      </w:r>
      <w:r w:rsidR="000E32BB">
        <w:rPr>
          <w:rFonts w:ascii="Arial" w:hAnsi="Arial"/>
          <w:lang w:val="en-GB"/>
        </w:rPr>
        <w:t xml:space="preserve"> which</w:t>
      </w:r>
      <w:r w:rsidR="000E32BB" w:rsidRPr="000E32BB">
        <w:rPr>
          <w:rFonts w:ascii="Arial" w:hAnsi="Arial"/>
          <w:lang w:val="en-GB"/>
        </w:rPr>
        <w:t xml:space="preserve"> contribute to achieving the ILO's goal of decent work for women and men.</w:t>
      </w:r>
    </w:p>
    <w:p w14:paraId="1E554534" w14:textId="77777777" w:rsidR="000E32BB" w:rsidRPr="00854A36" w:rsidRDefault="000E32BB" w:rsidP="00854A36">
      <w:pPr>
        <w:spacing w:after="240" w:line="360" w:lineRule="auto"/>
        <w:ind w:firstLine="720"/>
        <w:jc w:val="both"/>
        <w:rPr>
          <w:rFonts w:ascii="Arial" w:hAnsi="Arial"/>
          <w:lang w:val="en-GB"/>
        </w:rPr>
      </w:pPr>
    </w:p>
    <w:p w14:paraId="484CA253" w14:textId="0F66D1A1" w:rsidR="00541C81" w:rsidRDefault="00436215" w:rsidP="00854A36">
      <w:pPr>
        <w:spacing w:after="240" w:line="360" w:lineRule="auto"/>
        <w:jc w:val="both"/>
        <w:outlineLvl w:val="0"/>
        <w:rPr>
          <w:rFonts w:ascii="Arial" w:hAnsi="Arial"/>
          <w:lang w:val="en-GB"/>
        </w:rPr>
      </w:pPr>
      <w:r>
        <w:rPr>
          <w:rFonts w:ascii="Arial" w:hAnsi="Arial"/>
          <w:lang w:val="en-GB"/>
        </w:rPr>
        <w:t>CONSIDERING</w:t>
      </w:r>
      <w:r w:rsidR="00541C81">
        <w:rPr>
          <w:rFonts w:ascii="Arial" w:hAnsi="Arial"/>
          <w:lang w:val="en-GB"/>
        </w:rPr>
        <w:t xml:space="preserve"> that </w:t>
      </w:r>
      <w:r w:rsidR="00360C9F">
        <w:rPr>
          <w:rFonts w:ascii="Arial" w:hAnsi="Arial"/>
          <w:lang w:val="en-GB"/>
        </w:rPr>
        <w:t>FICSA’</w:t>
      </w:r>
      <w:bookmarkStart w:id="1" w:name="OLE_LINK1"/>
      <w:bookmarkStart w:id="2" w:name="OLE_LINK2"/>
      <w:r w:rsidR="00360C9F">
        <w:rPr>
          <w:rFonts w:ascii="Arial" w:hAnsi="Arial"/>
          <w:lang w:val="en-GB"/>
        </w:rPr>
        <w:t>s mission is to</w:t>
      </w:r>
      <w:r w:rsidR="009B50B1">
        <w:rPr>
          <w:rFonts w:ascii="Arial" w:hAnsi="Arial"/>
          <w:lang w:val="en-GB"/>
        </w:rPr>
        <w:t xml:space="preserve"> (to be filled by FICSA)</w:t>
      </w:r>
      <w:r w:rsidR="00541C81">
        <w:rPr>
          <w:rFonts w:ascii="Arial" w:hAnsi="Arial"/>
          <w:lang w:val="en-GB"/>
        </w:rPr>
        <w:t xml:space="preserve"> </w:t>
      </w:r>
    </w:p>
    <w:bookmarkEnd w:id="1"/>
    <w:bookmarkEnd w:id="2"/>
    <w:p w14:paraId="3EFC1A1A" w14:textId="77777777" w:rsidR="00541C81" w:rsidRDefault="00541C81" w:rsidP="00541C81">
      <w:pPr>
        <w:spacing w:after="240" w:line="360" w:lineRule="auto"/>
        <w:jc w:val="both"/>
        <w:rPr>
          <w:rFonts w:ascii="Arial" w:hAnsi="Arial"/>
          <w:lang w:val="en-GB"/>
        </w:rPr>
      </w:pPr>
      <w:r>
        <w:rPr>
          <w:rFonts w:ascii="Arial" w:hAnsi="Arial"/>
          <w:lang w:val="en-GB"/>
        </w:rPr>
        <w:t xml:space="preserve">CONSCIOUS of the need for closer cooperation between </w:t>
      </w:r>
      <w:r w:rsidR="004C470D">
        <w:rPr>
          <w:rFonts w:ascii="Arial" w:hAnsi="Arial"/>
          <w:lang w:val="en-GB"/>
        </w:rPr>
        <w:t>ITCILO</w:t>
      </w:r>
      <w:r>
        <w:rPr>
          <w:rFonts w:ascii="Arial" w:hAnsi="Arial"/>
          <w:lang w:val="en-GB"/>
        </w:rPr>
        <w:t xml:space="preserve"> and </w:t>
      </w:r>
      <w:r w:rsidR="00360C9F">
        <w:rPr>
          <w:rFonts w:ascii="Arial" w:hAnsi="Arial"/>
          <w:lang w:val="en-GB"/>
        </w:rPr>
        <w:t xml:space="preserve">FICSA </w:t>
      </w:r>
      <w:r>
        <w:rPr>
          <w:rFonts w:ascii="Arial" w:hAnsi="Arial"/>
          <w:lang w:val="en-GB"/>
        </w:rPr>
        <w:t>in matters of common interest, and desirous of further enhancing and strengthening such cooperation,</w:t>
      </w:r>
    </w:p>
    <w:p w14:paraId="68822A04" w14:textId="77777777" w:rsidR="00541C81" w:rsidRDefault="00541C81" w:rsidP="00541C81">
      <w:pPr>
        <w:spacing w:after="240" w:line="360" w:lineRule="auto"/>
        <w:ind w:firstLine="720"/>
        <w:outlineLvl w:val="0"/>
        <w:rPr>
          <w:rFonts w:ascii="Arial" w:hAnsi="Arial"/>
          <w:lang w:val="en-GB"/>
        </w:rPr>
      </w:pPr>
      <w:r>
        <w:rPr>
          <w:rFonts w:ascii="Arial" w:hAnsi="Arial"/>
          <w:lang w:val="en-GB"/>
        </w:rPr>
        <w:t>HAVE AGREED AS FOLLOWS:</w:t>
      </w:r>
    </w:p>
    <w:p w14:paraId="3AEBC36F" w14:textId="77777777" w:rsidR="00541C81" w:rsidRDefault="00541C81" w:rsidP="00541C81">
      <w:pPr>
        <w:spacing w:after="240" w:line="360" w:lineRule="auto"/>
        <w:jc w:val="center"/>
        <w:rPr>
          <w:rFonts w:ascii="Arial" w:hAnsi="Arial"/>
          <w:lang w:val="en-GB"/>
        </w:rPr>
      </w:pPr>
    </w:p>
    <w:p w14:paraId="01B549CD" w14:textId="77777777" w:rsidR="00541C81" w:rsidRDefault="00541C81" w:rsidP="00541C81">
      <w:pPr>
        <w:spacing w:after="240" w:line="360" w:lineRule="auto"/>
        <w:rPr>
          <w:rFonts w:ascii="Arial" w:hAnsi="Arial"/>
          <w:lang w:val="en-GB"/>
        </w:rPr>
      </w:pPr>
    </w:p>
    <w:p w14:paraId="22DCF419" w14:textId="0A5DB1C2" w:rsidR="00985FDC" w:rsidRPr="003E7FBB" w:rsidRDefault="00985FDC" w:rsidP="00854A36">
      <w:pPr>
        <w:spacing w:after="240" w:line="360" w:lineRule="auto"/>
        <w:jc w:val="center"/>
        <w:rPr>
          <w:rFonts w:ascii="Arial" w:hAnsi="Arial"/>
          <w:b/>
          <w:lang w:val="en-GB"/>
        </w:rPr>
      </w:pPr>
      <w:r w:rsidRPr="003E7FBB">
        <w:rPr>
          <w:rFonts w:ascii="Arial" w:hAnsi="Arial"/>
          <w:b/>
          <w:lang w:val="en-GB"/>
        </w:rPr>
        <w:t>ARTICLE I</w:t>
      </w:r>
    </w:p>
    <w:p w14:paraId="118D2686" w14:textId="77777777" w:rsidR="007E70A3" w:rsidRDefault="00854A36" w:rsidP="00854A36">
      <w:pPr>
        <w:spacing w:after="240" w:line="360" w:lineRule="auto"/>
        <w:jc w:val="center"/>
        <w:rPr>
          <w:rFonts w:ascii="Arial" w:hAnsi="Arial"/>
          <w:lang w:val="en-GB"/>
        </w:rPr>
      </w:pPr>
      <w:r>
        <w:rPr>
          <w:rFonts w:ascii="Arial" w:hAnsi="Arial"/>
          <w:lang w:val="en-GB"/>
        </w:rPr>
        <w:t xml:space="preserve">AREAS OF </w:t>
      </w:r>
      <w:r w:rsidR="00985FDC" w:rsidRPr="00861C3F">
        <w:rPr>
          <w:rFonts w:ascii="Arial" w:hAnsi="Arial"/>
          <w:lang w:val="en-GB"/>
        </w:rPr>
        <w:t>T</w:t>
      </w:r>
      <w:r w:rsidR="00985FDC" w:rsidRPr="00854A36">
        <w:rPr>
          <w:rFonts w:ascii="Arial" w:hAnsi="Arial"/>
          <w:lang w:val="en-GB"/>
        </w:rPr>
        <w:t xml:space="preserve">ECHNICAL </w:t>
      </w:r>
      <w:r w:rsidRPr="00854A36">
        <w:rPr>
          <w:rFonts w:ascii="Arial" w:hAnsi="Arial"/>
          <w:lang w:val="en-GB"/>
        </w:rPr>
        <w:t xml:space="preserve">CO OPERATION </w:t>
      </w:r>
    </w:p>
    <w:p w14:paraId="32518229" w14:textId="7D928B03" w:rsidR="00EC122F" w:rsidRPr="000F79D7" w:rsidRDefault="00534771" w:rsidP="000F79D7">
      <w:pPr>
        <w:pStyle w:val="Paragraphedeliste"/>
        <w:numPr>
          <w:ilvl w:val="0"/>
          <w:numId w:val="42"/>
        </w:numPr>
        <w:spacing w:after="240" w:line="360" w:lineRule="auto"/>
        <w:rPr>
          <w:rFonts w:ascii="Arial" w:hAnsi="Arial"/>
          <w:szCs w:val="24"/>
          <w:lang w:val="en-GB"/>
        </w:rPr>
      </w:pPr>
      <w:r w:rsidRPr="000F79D7">
        <w:rPr>
          <w:rFonts w:ascii="Arial" w:hAnsi="Arial"/>
          <w:szCs w:val="24"/>
          <w:lang w:val="en-GB"/>
        </w:rPr>
        <w:t>A</w:t>
      </w:r>
      <w:r w:rsidR="009B7307" w:rsidRPr="000F79D7">
        <w:rPr>
          <w:rFonts w:ascii="Arial" w:hAnsi="Arial"/>
          <w:szCs w:val="24"/>
          <w:lang w:val="en-GB"/>
        </w:rPr>
        <w:t xml:space="preserve">ll FICSA members will be eligible for a 10% discount on </w:t>
      </w:r>
      <w:r w:rsidR="009369C6" w:rsidRPr="000F79D7">
        <w:rPr>
          <w:rFonts w:ascii="Arial" w:hAnsi="Arial"/>
          <w:szCs w:val="24"/>
          <w:lang w:val="en-GB"/>
        </w:rPr>
        <w:t>tuition costs</w:t>
      </w:r>
      <w:r w:rsidR="00EC122F" w:rsidRPr="000F79D7">
        <w:rPr>
          <w:rFonts w:ascii="Arial" w:hAnsi="Arial"/>
          <w:szCs w:val="24"/>
          <w:lang w:val="en-GB"/>
        </w:rPr>
        <w:t xml:space="preserve"> of the</w:t>
      </w:r>
      <w:r w:rsidRPr="000F79D7">
        <w:rPr>
          <w:rFonts w:ascii="Arial" w:hAnsi="Arial"/>
          <w:szCs w:val="24"/>
          <w:lang w:val="en-GB"/>
        </w:rPr>
        <w:t xml:space="preserve"> </w:t>
      </w:r>
      <w:r w:rsidR="009B7307" w:rsidRPr="000F79D7">
        <w:rPr>
          <w:rFonts w:ascii="Arial" w:hAnsi="Arial"/>
          <w:szCs w:val="24"/>
          <w:lang w:val="en-GB"/>
        </w:rPr>
        <w:t xml:space="preserve">standard courses </w:t>
      </w:r>
      <w:r w:rsidRPr="000F79D7">
        <w:rPr>
          <w:rFonts w:ascii="Arial" w:hAnsi="Arial"/>
          <w:szCs w:val="24"/>
          <w:lang w:val="en-GB"/>
        </w:rPr>
        <w:t xml:space="preserve">published in the 2020 </w:t>
      </w:r>
      <w:r w:rsidR="009B7307" w:rsidRPr="000F79D7">
        <w:rPr>
          <w:rFonts w:ascii="Arial" w:hAnsi="Arial"/>
          <w:szCs w:val="24"/>
          <w:lang w:val="en-GB"/>
        </w:rPr>
        <w:t>ITCILO</w:t>
      </w:r>
      <w:r w:rsidRPr="000F79D7">
        <w:rPr>
          <w:rFonts w:ascii="Arial" w:hAnsi="Arial"/>
          <w:szCs w:val="24"/>
          <w:lang w:val="en-GB"/>
        </w:rPr>
        <w:t xml:space="preserve"> Course Catalogue</w:t>
      </w:r>
      <w:r w:rsidR="00EC122F" w:rsidRPr="000F79D7">
        <w:rPr>
          <w:rFonts w:ascii="Arial" w:hAnsi="Arial"/>
          <w:szCs w:val="24"/>
          <w:lang w:val="en-GB"/>
        </w:rPr>
        <w:t xml:space="preserve">. </w:t>
      </w:r>
    </w:p>
    <w:p w14:paraId="6F6BD996" w14:textId="77777777" w:rsidR="009B7307" w:rsidRDefault="009B7307" w:rsidP="00854A36">
      <w:pPr>
        <w:numPr>
          <w:ilvl w:val="0"/>
          <w:numId w:val="36"/>
        </w:numPr>
        <w:spacing w:after="240" w:line="360" w:lineRule="auto"/>
        <w:ind w:left="1080"/>
        <w:rPr>
          <w:rFonts w:ascii="Arial" w:hAnsi="Arial"/>
          <w:lang w:val="en-GB"/>
        </w:rPr>
      </w:pPr>
      <w:r>
        <w:rPr>
          <w:rFonts w:ascii="Arial" w:hAnsi="Arial"/>
          <w:lang w:val="en-GB"/>
        </w:rPr>
        <w:t>This discount is not applicable for master’s degree organized by the ITCILO</w:t>
      </w:r>
      <w:r w:rsidR="009B50B1">
        <w:rPr>
          <w:rFonts w:ascii="Arial" w:hAnsi="Arial"/>
          <w:lang w:val="en-GB"/>
        </w:rPr>
        <w:t>.</w:t>
      </w:r>
    </w:p>
    <w:p w14:paraId="3D093169" w14:textId="233612D8" w:rsidR="00854A36" w:rsidRPr="000F79D7" w:rsidRDefault="009B7307" w:rsidP="00E519E4">
      <w:pPr>
        <w:numPr>
          <w:ilvl w:val="0"/>
          <w:numId w:val="36"/>
        </w:numPr>
        <w:spacing w:after="240" w:line="360" w:lineRule="auto"/>
        <w:ind w:left="1080"/>
        <w:rPr>
          <w:rFonts w:ascii="Arial" w:hAnsi="Arial"/>
          <w:lang w:val="en-GB"/>
        </w:rPr>
      </w:pPr>
      <w:r w:rsidRPr="000F79D7">
        <w:rPr>
          <w:rFonts w:ascii="Arial" w:hAnsi="Arial"/>
          <w:lang w:val="en-GB"/>
        </w:rPr>
        <w:t xml:space="preserve">ITCILO staff </w:t>
      </w:r>
      <w:r w:rsidR="00993C89" w:rsidRPr="000F79D7">
        <w:rPr>
          <w:rFonts w:ascii="Arial" w:hAnsi="Arial"/>
          <w:lang w:val="en-GB"/>
        </w:rPr>
        <w:t>who</w:t>
      </w:r>
      <w:r w:rsidRPr="000F79D7">
        <w:rPr>
          <w:rFonts w:ascii="Arial" w:hAnsi="Arial"/>
          <w:lang w:val="en-GB"/>
        </w:rPr>
        <w:t xml:space="preserve"> are members </w:t>
      </w:r>
      <w:r w:rsidR="009B50B1" w:rsidRPr="000F79D7">
        <w:rPr>
          <w:rFonts w:ascii="Arial" w:hAnsi="Arial"/>
          <w:lang w:val="en-GB"/>
        </w:rPr>
        <w:t xml:space="preserve">of FICSA </w:t>
      </w:r>
      <w:r w:rsidRPr="000F79D7">
        <w:rPr>
          <w:rFonts w:ascii="Arial" w:hAnsi="Arial"/>
          <w:lang w:val="en-GB"/>
        </w:rPr>
        <w:t xml:space="preserve">are not </w:t>
      </w:r>
      <w:r w:rsidR="00AC2CF7" w:rsidRPr="000F79D7">
        <w:rPr>
          <w:rFonts w:ascii="Arial" w:hAnsi="Arial"/>
          <w:lang w:val="en-GB"/>
        </w:rPr>
        <w:t>covered by this MOU as internal arrangements apply</w:t>
      </w:r>
      <w:r w:rsidR="009B50B1" w:rsidRPr="000F79D7">
        <w:rPr>
          <w:rFonts w:ascii="Arial" w:hAnsi="Arial"/>
          <w:lang w:val="en-GB"/>
        </w:rPr>
        <w:t>.</w:t>
      </w:r>
    </w:p>
    <w:p w14:paraId="24B96981" w14:textId="77777777" w:rsidR="00854A36" w:rsidRDefault="00854A36" w:rsidP="00854A36">
      <w:pPr>
        <w:spacing w:after="240" w:line="360" w:lineRule="auto"/>
        <w:jc w:val="center"/>
        <w:rPr>
          <w:rFonts w:ascii="Arial" w:hAnsi="Arial"/>
          <w:lang w:val="en-GB"/>
        </w:rPr>
      </w:pPr>
    </w:p>
    <w:p w14:paraId="781143F7" w14:textId="0D6E2905" w:rsidR="00854A36" w:rsidRDefault="718E7A83" w:rsidP="718E7A83">
      <w:pPr>
        <w:overflowPunct w:val="0"/>
        <w:autoSpaceDE w:val="0"/>
        <w:autoSpaceDN w:val="0"/>
        <w:adjustRightInd w:val="0"/>
        <w:spacing w:after="240" w:line="360" w:lineRule="auto"/>
        <w:ind w:left="360"/>
        <w:jc w:val="both"/>
        <w:textAlignment w:val="baseline"/>
        <w:rPr>
          <w:rFonts w:ascii="Arial" w:hAnsi="Arial"/>
          <w:lang w:val="en-GB"/>
        </w:rPr>
      </w:pPr>
      <w:r w:rsidRPr="718E7A83">
        <w:rPr>
          <w:rFonts w:ascii="Arial" w:hAnsi="Arial"/>
          <w:lang w:val="en-GB"/>
        </w:rPr>
        <w:lastRenderedPageBreak/>
        <w:t>2. FICSA members who wish to enrol for a training activity and benefit from the 10% discount will be required to provide proof of membership of FICSA to ITCILO at the time of registration.</w:t>
      </w:r>
    </w:p>
    <w:p w14:paraId="49694D38" w14:textId="64756D8A" w:rsidR="00A16D45" w:rsidRDefault="718E7A83" w:rsidP="718E7A83">
      <w:pPr>
        <w:overflowPunct w:val="0"/>
        <w:autoSpaceDE w:val="0"/>
        <w:autoSpaceDN w:val="0"/>
        <w:adjustRightInd w:val="0"/>
        <w:spacing w:after="240" w:line="360" w:lineRule="auto"/>
        <w:ind w:left="360"/>
        <w:jc w:val="both"/>
        <w:textAlignment w:val="baseline"/>
        <w:rPr>
          <w:rFonts w:ascii="Arial" w:hAnsi="Arial"/>
          <w:lang w:val="en-GB"/>
        </w:rPr>
      </w:pPr>
      <w:r w:rsidRPr="718E7A83">
        <w:rPr>
          <w:rFonts w:ascii="Arial" w:hAnsi="Arial"/>
          <w:lang w:val="en-GB"/>
        </w:rPr>
        <w:t xml:space="preserve">3. FICSA members shall send documentation showing FICSA membership (Official letter from the President of the staff associations/unions will be considered </w:t>
      </w:r>
      <w:proofErr w:type="gramStart"/>
      <w:r w:rsidRPr="718E7A83">
        <w:rPr>
          <w:rFonts w:ascii="Arial" w:hAnsi="Arial"/>
          <w:lang w:val="en-GB"/>
        </w:rPr>
        <w:t>sufficient</w:t>
      </w:r>
      <w:proofErr w:type="gramEnd"/>
      <w:r w:rsidRPr="718E7A83">
        <w:rPr>
          <w:rFonts w:ascii="Arial" w:hAnsi="Arial"/>
          <w:lang w:val="en-GB"/>
        </w:rPr>
        <w:t>) upon application to the selected courses.</w:t>
      </w:r>
    </w:p>
    <w:p w14:paraId="67C44C29" w14:textId="5E4EB3C5" w:rsidR="00A16D45" w:rsidRDefault="718E7A83" w:rsidP="718E7A83">
      <w:pPr>
        <w:overflowPunct w:val="0"/>
        <w:autoSpaceDE w:val="0"/>
        <w:autoSpaceDN w:val="0"/>
        <w:adjustRightInd w:val="0"/>
        <w:spacing w:after="240" w:line="360" w:lineRule="auto"/>
        <w:ind w:left="360"/>
        <w:jc w:val="both"/>
        <w:textAlignment w:val="baseline"/>
        <w:rPr>
          <w:rFonts w:ascii="Arial" w:hAnsi="Arial"/>
          <w:lang w:val="en-GB"/>
        </w:rPr>
      </w:pPr>
      <w:r w:rsidRPr="718E7A83">
        <w:rPr>
          <w:rFonts w:ascii="Arial" w:hAnsi="Arial"/>
          <w:lang w:val="en-GB"/>
        </w:rPr>
        <w:t>4. FICSA commits to inform its members through the most relevant ways of communication of this agreement.</w:t>
      </w:r>
    </w:p>
    <w:p w14:paraId="1DE4931C" w14:textId="6A999906" w:rsidR="718E7A83" w:rsidRDefault="718E7A83" w:rsidP="718E7A83">
      <w:pPr>
        <w:spacing w:after="240" w:line="360" w:lineRule="auto"/>
        <w:ind w:left="360"/>
        <w:jc w:val="both"/>
        <w:rPr>
          <w:rFonts w:ascii="Arial" w:hAnsi="Arial"/>
          <w:lang w:val="en-GB"/>
        </w:rPr>
      </w:pPr>
      <w:r w:rsidRPr="718E7A83">
        <w:rPr>
          <w:rFonts w:ascii="Arial" w:hAnsi="Arial"/>
          <w:lang w:val="en-GB"/>
        </w:rPr>
        <w:t>5. ITCILO will provide FICSA with the relevant information about the courses and provide the links for communication to the membership.</w:t>
      </w:r>
    </w:p>
    <w:p w14:paraId="1D9F421F" w14:textId="4B11790F" w:rsidR="718E7A83" w:rsidRDefault="718E7A83" w:rsidP="718E7A83">
      <w:pPr>
        <w:spacing w:after="240" w:line="360" w:lineRule="auto"/>
        <w:ind w:left="360"/>
        <w:jc w:val="both"/>
        <w:rPr>
          <w:rFonts w:ascii="Arial" w:hAnsi="Arial"/>
          <w:lang w:val="en-GB"/>
        </w:rPr>
      </w:pPr>
      <w:r w:rsidRPr="718E7A83">
        <w:rPr>
          <w:rFonts w:ascii="Arial" w:hAnsi="Arial"/>
          <w:lang w:val="en-GB"/>
        </w:rPr>
        <w:t>6. ITCILO will inform FICSA on new courses, especially those relevant to staff representatives.</w:t>
      </w:r>
    </w:p>
    <w:p w14:paraId="70AAB388" w14:textId="77777777" w:rsidR="00541C81" w:rsidRPr="00967468" w:rsidRDefault="00541C81" w:rsidP="00541C81">
      <w:pPr>
        <w:spacing w:after="240" w:line="360" w:lineRule="auto"/>
        <w:jc w:val="center"/>
        <w:outlineLvl w:val="0"/>
        <w:rPr>
          <w:rFonts w:ascii="Arial" w:hAnsi="Arial"/>
          <w:b/>
          <w:lang w:val="en-GB"/>
        </w:rPr>
      </w:pPr>
      <w:r w:rsidRPr="00967468">
        <w:rPr>
          <w:rFonts w:ascii="Arial" w:hAnsi="Arial"/>
          <w:b/>
          <w:lang w:val="en-GB"/>
        </w:rPr>
        <w:t xml:space="preserve">ARTICLE </w:t>
      </w:r>
      <w:r w:rsidR="00762150">
        <w:rPr>
          <w:rFonts w:ascii="Arial" w:hAnsi="Arial"/>
          <w:b/>
          <w:lang w:val="en-GB"/>
        </w:rPr>
        <w:t>III</w:t>
      </w:r>
    </w:p>
    <w:p w14:paraId="5FB66529" w14:textId="77777777" w:rsidR="00DB45F7" w:rsidRDefault="00933705" w:rsidP="00DB45F7">
      <w:pPr>
        <w:spacing w:before="240" w:line="360" w:lineRule="auto"/>
        <w:ind w:left="720"/>
        <w:jc w:val="center"/>
        <w:rPr>
          <w:rFonts w:ascii="Arial" w:hAnsi="Arial"/>
          <w:lang w:val="en-GB"/>
        </w:rPr>
      </w:pPr>
      <w:r>
        <w:rPr>
          <w:rFonts w:ascii="Arial" w:hAnsi="Arial"/>
          <w:lang w:val="en-GB"/>
        </w:rPr>
        <w:t>IMPLEMENTATION of the MOU</w:t>
      </w:r>
    </w:p>
    <w:p w14:paraId="7353C05D" w14:textId="77777777" w:rsidR="00933705" w:rsidRPr="00933705" w:rsidRDefault="00933705" w:rsidP="004D6B85">
      <w:pPr>
        <w:numPr>
          <w:ilvl w:val="0"/>
          <w:numId w:val="41"/>
        </w:numPr>
        <w:spacing w:before="240" w:line="360" w:lineRule="auto"/>
        <w:jc w:val="both"/>
        <w:rPr>
          <w:rFonts w:ascii="Arial" w:hAnsi="Arial"/>
          <w:lang w:val="en-GB"/>
        </w:rPr>
      </w:pPr>
      <w:r w:rsidRPr="00933705">
        <w:rPr>
          <w:rFonts w:ascii="Arial" w:hAnsi="Arial"/>
          <w:lang w:val="en-GB"/>
        </w:rPr>
        <w:t xml:space="preserve">This MoU shall not legally oblige the Parties to provide support for any </w:t>
      </w:r>
      <w:proofErr w:type="gramStart"/>
      <w:r w:rsidRPr="00933705">
        <w:rPr>
          <w:rFonts w:ascii="Arial" w:hAnsi="Arial"/>
          <w:lang w:val="en-GB"/>
        </w:rPr>
        <w:t>particular project</w:t>
      </w:r>
      <w:proofErr w:type="gramEnd"/>
      <w:r w:rsidRPr="00933705">
        <w:rPr>
          <w:rFonts w:ascii="Arial" w:hAnsi="Arial"/>
          <w:lang w:val="en-GB"/>
        </w:rPr>
        <w:t>, activity or product.</w:t>
      </w:r>
    </w:p>
    <w:p w14:paraId="6F07B441" w14:textId="403F8B22" w:rsidR="00762150" w:rsidRDefault="00933705" w:rsidP="00C440CB">
      <w:pPr>
        <w:numPr>
          <w:ilvl w:val="0"/>
          <w:numId w:val="41"/>
        </w:numPr>
        <w:overflowPunct w:val="0"/>
        <w:autoSpaceDE w:val="0"/>
        <w:autoSpaceDN w:val="0"/>
        <w:adjustRightInd w:val="0"/>
        <w:spacing w:after="240" w:line="360" w:lineRule="auto"/>
        <w:jc w:val="both"/>
        <w:textAlignment w:val="baseline"/>
        <w:rPr>
          <w:rFonts w:ascii="Arial" w:hAnsi="Arial"/>
          <w:lang w:val="en-GB"/>
        </w:rPr>
      </w:pPr>
      <w:r w:rsidRPr="00762150">
        <w:rPr>
          <w:rFonts w:ascii="Arial" w:hAnsi="Arial"/>
          <w:lang w:val="en-GB"/>
        </w:rPr>
        <w:t xml:space="preserve">ITCILO and </w:t>
      </w:r>
      <w:r w:rsidR="00762150" w:rsidRPr="00762150">
        <w:rPr>
          <w:rFonts w:ascii="Arial" w:hAnsi="Arial"/>
          <w:lang w:val="en-GB"/>
        </w:rPr>
        <w:t>FICSA</w:t>
      </w:r>
      <w:r w:rsidRPr="00762150">
        <w:rPr>
          <w:rFonts w:ascii="Arial" w:hAnsi="Arial"/>
          <w:lang w:val="en-GB"/>
        </w:rPr>
        <w:t xml:space="preserve"> shall nominate</w:t>
      </w:r>
      <w:r w:rsidR="000F79D7">
        <w:rPr>
          <w:rFonts w:ascii="Arial" w:hAnsi="Arial"/>
          <w:lang w:val="en-GB"/>
        </w:rPr>
        <w:t xml:space="preserve"> a focal point responsible for </w:t>
      </w:r>
      <w:r w:rsidRPr="00762150">
        <w:rPr>
          <w:rFonts w:ascii="Arial" w:hAnsi="Arial"/>
          <w:lang w:val="en-GB"/>
        </w:rPr>
        <w:t xml:space="preserve">liaising with the other Organisation. These focal points among other tasks will be responsible for operationalizing this Memorandum of Understanding. </w:t>
      </w:r>
    </w:p>
    <w:p w14:paraId="159B2737" w14:textId="77777777" w:rsidR="00933705" w:rsidRPr="00762150" w:rsidRDefault="00933705" w:rsidP="00C440CB">
      <w:pPr>
        <w:numPr>
          <w:ilvl w:val="0"/>
          <w:numId w:val="41"/>
        </w:numPr>
        <w:overflowPunct w:val="0"/>
        <w:autoSpaceDE w:val="0"/>
        <w:autoSpaceDN w:val="0"/>
        <w:adjustRightInd w:val="0"/>
        <w:spacing w:after="240" w:line="360" w:lineRule="auto"/>
        <w:jc w:val="both"/>
        <w:textAlignment w:val="baseline"/>
        <w:rPr>
          <w:rFonts w:ascii="Arial" w:hAnsi="Arial"/>
          <w:lang w:val="en-GB"/>
        </w:rPr>
      </w:pPr>
      <w:r w:rsidRPr="00762150">
        <w:rPr>
          <w:rFonts w:ascii="Arial" w:hAnsi="Arial"/>
          <w:lang w:val="en-GB"/>
        </w:rPr>
        <w:t xml:space="preserve">The ITCILO and the </w:t>
      </w:r>
      <w:r w:rsidR="006323E2">
        <w:rPr>
          <w:rFonts w:ascii="Arial" w:hAnsi="Arial"/>
          <w:lang w:val="en-GB"/>
        </w:rPr>
        <w:t>FICSA</w:t>
      </w:r>
      <w:r w:rsidRPr="00762150">
        <w:rPr>
          <w:rFonts w:ascii="Arial" w:hAnsi="Arial"/>
          <w:lang w:val="en-GB"/>
        </w:rPr>
        <w:t xml:space="preserve"> through the Focal Points</w:t>
      </w:r>
      <w:r w:rsidR="004D6B85" w:rsidRPr="00762150">
        <w:rPr>
          <w:rFonts w:ascii="Arial" w:hAnsi="Arial"/>
          <w:lang w:val="en-GB"/>
        </w:rPr>
        <w:t>,</w:t>
      </w:r>
      <w:r w:rsidRPr="00762150">
        <w:rPr>
          <w:rFonts w:ascii="Arial" w:hAnsi="Arial"/>
          <w:lang w:val="en-GB"/>
        </w:rPr>
        <w:t xml:space="preserve"> shall consult each other regularly on matters relating to this </w:t>
      </w:r>
      <w:r w:rsidR="004D6B85" w:rsidRPr="00762150">
        <w:rPr>
          <w:rFonts w:ascii="Arial" w:hAnsi="Arial"/>
          <w:lang w:val="en-GB"/>
        </w:rPr>
        <w:t>MoU</w:t>
      </w:r>
      <w:r w:rsidRPr="00762150">
        <w:rPr>
          <w:rFonts w:ascii="Arial" w:hAnsi="Arial"/>
          <w:lang w:val="en-GB"/>
        </w:rPr>
        <w:t>.</w:t>
      </w:r>
    </w:p>
    <w:p w14:paraId="7C3C175C" w14:textId="77777777" w:rsidR="00541C81" w:rsidRPr="00762150" w:rsidRDefault="00933705" w:rsidP="003E7FBB">
      <w:pPr>
        <w:numPr>
          <w:ilvl w:val="0"/>
          <w:numId w:val="41"/>
        </w:numPr>
        <w:spacing w:after="240" w:line="360" w:lineRule="auto"/>
        <w:jc w:val="both"/>
        <w:rPr>
          <w:rFonts w:ascii="Arial" w:hAnsi="Arial"/>
          <w:lang w:val="en-GB"/>
        </w:rPr>
      </w:pPr>
      <w:r>
        <w:rPr>
          <w:rFonts w:ascii="Arial" w:hAnsi="Arial"/>
          <w:lang w:val="en-GB"/>
        </w:rPr>
        <w:t>The Focal Points of the two Organizations shall take appropriate measures to ensure effective and close cooperation and liaison between their administrations and field representations when applicable</w:t>
      </w:r>
      <w:r w:rsidR="007F0CE0">
        <w:rPr>
          <w:rFonts w:ascii="Arial" w:hAnsi="Arial"/>
          <w:lang w:val="en-GB"/>
        </w:rPr>
        <w:t xml:space="preserve"> provided the terms stipulated in the present MOU remain unaltered</w:t>
      </w:r>
      <w:r>
        <w:rPr>
          <w:rFonts w:ascii="Arial" w:hAnsi="Arial"/>
          <w:lang w:val="en-GB"/>
        </w:rPr>
        <w:t>.</w:t>
      </w:r>
    </w:p>
    <w:p w14:paraId="28590EF9" w14:textId="77777777" w:rsidR="00541C81" w:rsidRDefault="00541C81" w:rsidP="00541C81">
      <w:pPr>
        <w:spacing w:after="240" w:line="360" w:lineRule="auto"/>
        <w:jc w:val="both"/>
        <w:rPr>
          <w:rFonts w:ascii="Arial" w:hAnsi="Arial"/>
          <w:lang w:val="en-GB"/>
        </w:rPr>
      </w:pPr>
    </w:p>
    <w:p w14:paraId="7BA02552" w14:textId="77777777" w:rsidR="006323E2" w:rsidRDefault="006323E2" w:rsidP="00541C81">
      <w:pPr>
        <w:spacing w:after="240" w:line="360" w:lineRule="auto"/>
        <w:jc w:val="center"/>
        <w:rPr>
          <w:rFonts w:ascii="Arial" w:hAnsi="Arial"/>
          <w:b/>
          <w:lang w:val="en-GB"/>
        </w:rPr>
      </w:pPr>
    </w:p>
    <w:p w14:paraId="49C4A3D7" w14:textId="77777777" w:rsidR="00541C81" w:rsidRDefault="00541C81" w:rsidP="00541C81">
      <w:pPr>
        <w:spacing w:after="240" w:line="360" w:lineRule="auto"/>
        <w:jc w:val="center"/>
        <w:rPr>
          <w:rFonts w:ascii="Arial" w:hAnsi="Arial"/>
          <w:b/>
          <w:lang w:val="en-GB"/>
        </w:rPr>
      </w:pPr>
      <w:r>
        <w:rPr>
          <w:rFonts w:ascii="Arial" w:hAnsi="Arial"/>
          <w:b/>
          <w:lang w:val="en-GB"/>
        </w:rPr>
        <w:lastRenderedPageBreak/>
        <w:t xml:space="preserve">ARTICLE </w:t>
      </w:r>
      <w:r w:rsidR="00762150">
        <w:rPr>
          <w:rFonts w:ascii="Arial" w:hAnsi="Arial"/>
          <w:b/>
          <w:lang w:val="en-GB"/>
        </w:rPr>
        <w:t>IV</w:t>
      </w:r>
    </w:p>
    <w:p w14:paraId="17CE3C0F" w14:textId="77777777" w:rsidR="00541C81" w:rsidRPr="007531C7" w:rsidRDefault="00541C81" w:rsidP="00541C81">
      <w:pPr>
        <w:spacing w:after="240" w:line="360" w:lineRule="auto"/>
        <w:jc w:val="center"/>
        <w:outlineLvl w:val="0"/>
        <w:rPr>
          <w:rFonts w:ascii="Arial" w:hAnsi="Arial"/>
          <w:lang w:val="en-GB"/>
        </w:rPr>
      </w:pPr>
      <w:r w:rsidRPr="00424FD2">
        <w:rPr>
          <w:rFonts w:ascii="Arial" w:hAnsi="Arial"/>
          <w:lang w:val="en-GB"/>
        </w:rPr>
        <w:t>CONFIDENTIALITY</w:t>
      </w:r>
    </w:p>
    <w:p w14:paraId="5DE2D3D4" w14:textId="4F38A9EC" w:rsidR="00541C81" w:rsidRPr="000F79D7" w:rsidRDefault="00541C81" w:rsidP="000F79D7">
      <w:pPr>
        <w:pStyle w:val="Paragraphedeliste"/>
        <w:numPr>
          <w:ilvl w:val="0"/>
          <w:numId w:val="44"/>
        </w:numPr>
        <w:suppressAutoHyphens/>
        <w:spacing w:line="360" w:lineRule="auto"/>
        <w:jc w:val="both"/>
        <w:rPr>
          <w:rFonts w:ascii="Arial" w:hAnsi="Arial"/>
          <w:spacing w:val="-3"/>
        </w:rPr>
      </w:pPr>
      <w:r w:rsidRPr="000F79D7">
        <w:rPr>
          <w:rFonts w:ascii="Arial" w:hAnsi="Arial"/>
          <w:spacing w:val="-3"/>
        </w:rPr>
        <w:t xml:space="preserve">All information </w:t>
      </w:r>
      <w:r w:rsidR="0001690A" w:rsidRPr="000F79D7">
        <w:rPr>
          <w:rFonts w:ascii="Arial" w:hAnsi="Arial"/>
          <w:spacing w:val="-3"/>
        </w:rPr>
        <w:t xml:space="preserve">labelled as Confidential directly provided by one Party to the Other </w:t>
      </w:r>
      <w:r w:rsidRPr="000F79D7">
        <w:rPr>
          <w:rFonts w:ascii="Arial" w:hAnsi="Arial"/>
          <w:spacing w:val="-3"/>
        </w:rPr>
        <w:t xml:space="preserve">in connection with this </w:t>
      </w:r>
      <w:r w:rsidR="00D13ADE" w:rsidRPr="000F79D7">
        <w:rPr>
          <w:rFonts w:ascii="Arial" w:hAnsi="Arial"/>
          <w:spacing w:val="-3"/>
        </w:rPr>
        <w:t xml:space="preserve">MoU </w:t>
      </w:r>
      <w:r w:rsidRPr="000F79D7">
        <w:rPr>
          <w:rFonts w:ascii="Arial" w:hAnsi="Arial"/>
          <w:spacing w:val="-3"/>
        </w:rPr>
        <w:t xml:space="preserve">is to be treated as strictly confidential. No </w:t>
      </w:r>
      <w:r w:rsidR="0001690A" w:rsidRPr="000F79D7">
        <w:rPr>
          <w:rFonts w:ascii="Arial" w:hAnsi="Arial"/>
          <w:spacing w:val="-3"/>
        </w:rPr>
        <w:t xml:space="preserve">such </w:t>
      </w:r>
      <w:r w:rsidRPr="000F79D7">
        <w:rPr>
          <w:rFonts w:ascii="Arial" w:hAnsi="Arial"/>
          <w:spacing w:val="-3"/>
        </w:rPr>
        <w:t xml:space="preserve">information shall be communicated to any third party without the prior written approval of the </w:t>
      </w:r>
      <w:r w:rsidR="0001690A" w:rsidRPr="000F79D7">
        <w:rPr>
          <w:rFonts w:ascii="Arial" w:hAnsi="Arial"/>
          <w:spacing w:val="-3"/>
        </w:rPr>
        <w:t>concerned party</w:t>
      </w:r>
      <w:r w:rsidRPr="000F79D7">
        <w:rPr>
          <w:rFonts w:ascii="Arial" w:hAnsi="Arial"/>
          <w:spacing w:val="-3"/>
        </w:rPr>
        <w:t xml:space="preserve">. The obligations under this Article shall survive the expiration or termination of this </w:t>
      </w:r>
      <w:r w:rsidR="007B0D63" w:rsidRPr="000F79D7">
        <w:rPr>
          <w:rFonts w:ascii="Arial" w:hAnsi="Arial"/>
          <w:spacing w:val="-3"/>
        </w:rPr>
        <w:t>MoU</w:t>
      </w:r>
      <w:r w:rsidRPr="000F79D7">
        <w:rPr>
          <w:rFonts w:ascii="Arial" w:hAnsi="Arial"/>
          <w:spacing w:val="-3"/>
        </w:rPr>
        <w:t>.</w:t>
      </w:r>
    </w:p>
    <w:p w14:paraId="61E557B0" w14:textId="77777777" w:rsidR="00541C81" w:rsidRDefault="00541C81" w:rsidP="00541C81">
      <w:pPr>
        <w:suppressAutoHyphens/>
        <w:spacing w:line="360" w:lineRule="auto"/>
        <w:jc w:val="both"/>
        <w:rPr>
          <w:rFonts w:ascii="Arial" w:hAnsi="Arial"/>
          <w:spacing w:val="-3"/>
          <w:lang w:val="en-GB"/>
        </w:rPr>
      </w:pPr>
    </w:p>
    <w:p w14:paraId="3661D574" w14:textId="77777777" w:rsidR="002A6D6A" w:rsidRPr="00121631" w:rsidRDefault="002A6D6A" w:rsidP="00541C81">
      <w:pPr>
        <w:suppressAutoHyphens/>
        <w:spacing w:line="360" w:lineRule="auto"/>
        <w:jc w:val="both"/>
        <w:rPr>
          <w:rFonts w:ascii="Arial" w:hAnsi="Arial"/>
          <w:spacing w:val="-3"/>
          <w:lang w:val="en-GB"/>
        </w:rPr>
      </w:pPr>
    </w:p>
    <w:p w14:paraId="624686CD" w14:textId="77777777" w:rsidR="00541C81" w:rsidRPr="007706CA" w:rsidRDefault="00541C81" w:rsidP="00541C81">
      <w:pPr>
        <w:spacing w:after="240" w:line="360" w:lineRule="auto"/>
        <w:jc w:val="center"/>
        <w:outlineLvl w:val="0"/>
        <w:rPr>
          <w:rFonts w:ascii="Arial" w:hAnsi="Arial"/>
          <w:b/>
          <w:lang w:val="en-GB"/>
        </w:rPr>
      </w:pPr>
      <w:r w:rsidRPr="007706CA">
        <w:rPr>
          <w:rFonts w:ascii="Arial" w:hAnsi="Arial"/>
          <w:b/>
          <w:lang w:val="en-GB"/>
        </w:rPr>
        <w:t xml:space="preserve">ARTICLE </w:t>
      </w:r>
      <w:r w:rsidR="00762150">
        <w:rPr>
          <w:rFonts w:ascii="Arial" w:hAnsi="Arial"/>
          <w:b/>
          <w:lang w:val="en-GB"/>
        </w:rPr>
        <w:t>V</w:t>
      </w:r>
    </w:p>
    <w:p w14:paraId="46AE4123" w14:textId="77777777" w:rsidR="00541C81" w:rsidRDefault="00541C81" w:rsidP="00541C81">
      <w:pPr>
        <w:suppressAutoHyphens/>
        <w:spacing w:line="360" w:lineRule="auto"/>
        <w:jc w:val="center"/>
        <w:rPr>
          <w:rFonts w:ascii="Arial" w:hAnsi="Arial"/>
          <w:spacing w:val="-3"/>
        </w:rPr>
      </w:pPr>
      <w:r w:rsidRPr="00967468">
        <w:rPr>
          <w:rFonts w:ascii="Arial" w:hAnsi="Arial"/>
          <w:spacing w:val="-3"/>
        </w:rPr>
        <w:t>INTELLECTUAL PROPERTY</w:t>
      </w:r>
    </w:p>
    <w:p w14:paraId="2605AD50" w14:textId="77777777" w:rsidR="00534771" w:rsidRPr="00967468" w:rsidRDefault="00534771" w:rsidP="00541C81">
      <w:pPr>
        <w:suppressAutoHyphens/>
        <w:spacing w:line="360" w:lineRule="auto"/>
        <w:jc w:val="center"/>
        <w:rPr>
          <w:rFonts w:ascii="Arial" w:hAnsi="Arial"/>
          <w:spacing w:val="-3"/>
        </w:rPr>
      </w:pPr>
    </w:p>
    <w:p w14:paraId="42D6A87C" w14:textId="77777777" w:rsidR="00541C81" w:rsidRPr="0093177E" w:rsidRDefault="00541C81" w:rsidP="00541C81">
      <w:pPr>
        <w:suppressAutoHyphens/>
        <w:spacing w:line="360" w:lineRule="auto"/>
        <w:jc w:val="both"/>
        <w:rPr>
          <w:rFonts w:ascii="Arial" w:hAnsi="Arial"/>
          <w:spacing w:val="-3"/>
        </w:rPr>
      </w:pPr>
    </w:p>
    <w:p w14:paraId="400A6F65" w14:textId="398EABB0" w:rsidR="00534771" w:rsidRDefault="00534771" w:rsidP="00534771">
      <w:pPr>
        <w:jc w:val="both"/>
        <w:rPr>
          <w:rFonts w:ascii="Arial" w:hAnsi="Arial" w:cs="Arial"/>
          <w:sz w:val="22"/>
          <w:szCs w:val="22"/>
          <w:lang w:val="en-GB"/>
        </w:rPr>
      </w:pPr>
    </w:p>
    <w:p w14:paraId="6B604111" w14:textId="72883887" w:rsidR="00534771" w:rsidRPr="000F79D7" w:rsidRDefault="00534771" w:rsidP="000F79D7">
      <w:pPr>
        <w:pStyle w:val="Paragraphedeliste"/>
        <w:numPr>
          <w:ilvl w:val="0"/>
          <w:numId w:val="43"/>
        </w:numPr>
        <w:jc w:val="both"/>
        <w:rPr>
          <w:rFonts w:ascii="Arial" w:hAnsi="Arial"/>
          <w:lang w:val="en-GB"/>
        </w:rPr>
      </w:pPr>
      <w:r w:rsidRPr="000F79D7">
        <w:rPr>
          <w:rFonts w:ascii="Arial" w:hAnsi="Arial"/>
          <w:lang w:val="en-GB"/>
        </w:rPr>
        <w:t xml:space="preserve">All intellectual property rights, including patents, copyrights, designs and trademarks, in any material created for the purposes of or as a result of the implementation of this MOU shall be exclusively vested in ITCILO. </w:t>
      </w:r>
    </w:p>
    <w:p w14:paraId="0491552D" w14:textId="11592F05" w:rsidR="00762150" w:rsidRPr="00762150" w:rsidRDefault="00762150" w:rsidP="000F79D7">
      <w:pPr>
        <w:pStyle w:val="Titre2"/>
        <w:ind w:left="851" w:hanging="851"/>
        <w:jc w:val="both"/>
        <w:rPr>
          <w:rFonts w:ascii="Arial" w:hAnsi="Arial"/>
          <w:spacing w:val="-3"/>
        </w:rPr>
      </w:pPr>
    </w:p>
    <w:p w14:paraId="567D463C" w14:textId="77777777" w:rsidR="00762150" w:rsidRDefault="00762150" w:rsidP="00762150">
      <w:pPr>
        <w:pStyle w:val="Retraitcorpsdetexte2"/>
        <w:ind w:left="709"/>
      </w:pPr>
    </w:p>
    <w:p w14:paraId="1EFC500E" w14:textId="77777777" w:rsidR="00762150" w:rsidRDefault="00762150" w:rsidP="00762150">
      <w:pPr>
        <w:pStyle w:val="Retraitcorpsdetexte2"/>
        <w:ind w:left="720"/>
      </w:pPr>
    </w:p>
    <w:p w14:paraId="5097DDE9" w14:textId="6AA36902" w:rsidR="00541C81" w:rsidRPr="006323E2" w:rsidRDefault="00541C81" w:rsidP="006323E2">
      <w:pPr>
        <w:spacing w:after="240" w:line="360" w:lineRule="auto"/>
        <w:jc w:val="center"/>
        <w:outlineLvl w:val="0"/>
        <w:rPr>
          <w:rFonts w:ascii="Arial" w:hAnsi="Arial" w:cs="Arial"/>
          <w:lang w:val="en-GB"/>
        </w:rPr>
      </w:pPr>
      <w:r w:rsidRPr="007706CA">
        <w:rPr>
          <w:rFonts w:ascii="Arial" w:hAnsi="Arial"/>
          <w:b/>
          <w:lang w:val="en-GB"/>
        </w:rPr>
        <w:t>ARTICLE</w:t>
      </w:r>
      <w:r w:rsidR="00762150">
        <w:rPr>
          <w:rFonts w:ascii="Arial" w:hAnsi="Arial"/>
          <w:b/>
          <w:lang w:val="en-GB"/>
        </w:rPr>
        <w:t xml:space="preserve"> VI</w:t>
      </w:r>
    </w:p>
    <w:p w14:paraId="6D290FA7" w14:textId="77777777" w:rsidR="00541C81" w:rsidRPr="007706CA" w:rsidRDefault="00837833" w:rsidP="00541C81">
      <w:pPr>
        <w:spacing w:after="240" w:line="360" w:lineRule="auto"/>
        <w:jc w:val="center"/>
        <w:outlineLvl w:val="0"/>
        <w:rPr>
          <w:rFonts w:ascii="Arial" w:hAnsi="Arial"/>
          <w:lang w:val="en-GB"/>
        </w:rPr>
      </w:pPr>
      <w:r w:rsidRPr="00F34A0C">
        <w:rPr>
          <w:rFonts w:ascii="Arial" w:hAnsi="Arial"/>
          <w:lang w:val="en-GB"/>
        </w:rPr>
        <w:t xml:space="preserve">PRIVILEGES AND IMMUNITIES </w:t>
      </w:r>
    </w:p>
    <w:p w14:paraId="5B4A7BF8" w14:textId="0A4A98EB" w:rsidR="00541C81" w:rsidRPr="000F79D7" w:rsidRDefault="00412461" w:rsidP="000F79D7">
      <w:pPr>
        <w:pStyle w:val="Paragraphedeliste"/>
        <w:numPr>
          <w:ilvl w:val="0"/>
          <w:numId w:val="45"/>
        </w:numPr>
        <w:spacing w:after="240" w:line="360" w:lineRule="auto"/>
        <w:outlineLvl w:val="0"/>
        <w:rPr>
          <w:rFonts w:ascii="Arial" w:hAnsi="Arial"/>
          <w:b/>
          <w:lang w:val="en-GB"/>
        </w:rPr>
      </w:pPr>
      <w:r w:rsidRPr="000F79D7">
        <w:rPr>
          <w:rFonts w:ascii="Arial" w:hAnsi="Arial"/>
          <w:lang w:val="en-GB"/>
        </w:rPr>
        <w:t>ITCILO enjoy</w:t>
      </w:r>
      <w:r w:rsidR="00762150" w:rsidRPr="000F79D7">
        <w:rPr>
          <w:rFonts w:ascii="Arial" w:hAnsi="Arial"/>
          <w:lang w:val="en-GB"/>
        </w:rPr>
        <w:t>s</w:t>
      </w:r>
      <w:r w:rsidRPr="000F79D7">
        <w:rPr>
          <w:rFonts w:ascii="Arial" w:hAnsi="Arial"/>
          <w:lang w:val="en-GB"/>
        </w:rPr>
        <w:t xml:space="preserve"> privileges and immunities under international law. Nothing in this </w:t>
      </w:r>
      <w:r w:rsidR="007B0D63" w:rsidRPr="000F79D7">
        <w:rPr>
          <w:rFonts w:ascii="Arial" w:hAnsi="Arial"/>
          <w:lang w:val="en-GB"/>
        </w:rPr>
        <w:t>MoU</w:t>
      </w:r>
      <w:r w:rsidRPr="000F79D7">
        <w:rPr>
          <w:rFonts w:ascii="Arial" w:hAnsi="Arial"/>
          <w:lang w:val="en-GB"/>
        </w:rPr>
        <w:t xml:space="preserve"> shall constitute a waiver -expressed or implied – of any of these privileges and immunities. </w:t>
      </w:r>
    </w:p>
    <w:p w14:paraId="5382AE23" w14:textId="77777777" w:rsidR="003E7FBB" w:rsidRDefault="003E7FBB" w:rsidP="00541C81">
      <w:pPr>
        <w:spacing w:after="240" w:line="360" w:lineRule="auto"/>
        <w:jc w:val="center"/>
        <w:outlineLvl w:val="0"/>
        <w:rPr>
          <w:rFonts w:ascii="Arial" w:hAnsi="Arial"/>
          <w:b/>
          <w:lang w:val="en-GB"/>
        </w:rPr>
      </w:pPr>
    </w:p>
    <w:p w14:paraId="575F54C6" w14:textId="77777777" w:rsidR="00541C81" w:rsidRPr="004F68BF" w:rsidRDefault="00541C81" w:rsidP="00541C81">
      <w:pPr>
        <w:spacing w:after="240" w:line="360" w:lineRule="auto"/>
        <w:jc w:val="center"/>
        <w:outlineLvl w:val="0"/>
        <w:rPr>
          <w:rFonts w:ascii="Arial" w:hAnsi="Arial"/>
          <w:b/>
          <w:lang w:val="en-GB"/>
        </w:rPr>
      </w:pPr>
      <w:r>
        <w:rPr>
          <w:rFonts w:ascii="Arial" w:hAnsi="Arial"/>
          <w:b/>
          <w:lang w:val="en-GB"/>
        </w:rPr>
        <w:t xml:space="preserve">ARTICLE </w:t>
      </w:r>
      <w:r w:rsidR="00762150">
        <w:rPr>
          <w:rFonts w:ascii="Arial" w:hAnsi="Arial"/>
          <w:b/>
          <w:lang w:val="en-GB"/>
        </w:rPr>
        <w:t>VII</w:t>
      </w:r>
      <w:r w:rsidR="004D6B85">
        <w:rPr>
          <w:rFonts w:ascii="Arial" w:hAnsi="Arial"/>
          <w:b/>
          <w:lang w:val="en-GB"/>
        </w:rPr>
        <w:t xml:space="preserve"> </w:t>
      </w:r>
    </w:p>
    <w:p w14:paraId="7F440485" w14:textId="77777777" w:rsidR="00541C81" w:rsidRPr="004F68BF" w:rsidRDefault="00541C81" w:rsidP="00541C81">
      <w:pPr>
        <w:spacing w:after="240" w:line="360" w:lineRule="auto"/>
        <w:jc w:val="center"/>
        <w:outlineLvl w:val="0"/>
        <w:rPr>
          <w:rFonts w:ascii="Arial" w:hAnsi="Arial"/>
          <w:lang w:val="en-GB"/>
        </w:rPr>
      </w:pPr>
      <w:r w:rsidRPr="004F68BF">
        <w:rPr>
          <w:rFonts w:ascii="Arial" w:hAnsi="Arial"/>
          <w:lang w:val="en-GB"/>
        </w:rPr>
        <w:t xml:space="preserve">DISPUTE RESOLUTION </w:t>
      </w:r>
    </w:p>
    <w:p w14:paraId="6F6E654A" w14:textId="57DD8B0F" w:rsidR="00541C81" w:rsidRPr="000F79D7" w:rsidRDefault="00541C81" w:rsidP="000F79D7">
      <w:pPr>
        <w:pStyle w:val="Paragraphedeliste"/>
        <w:numPr>
          <w:ilvl w:val="0"/>
          <w:numId w:val="46"/>
        </w:numPr>
        <w:spacing w:after="240" w:line="360" w:lineRule="auto"/>
        <w:jc w:val="both"/>
        <w:rPr>
          <w:rFonts w:ascii="Arial" w:hAnsi="Arial"/>
          <w:lang w:val="en-GB"/>
        </w:rPr>
      </w:pPr>
      <w:r w:rsidRPr="000F79D7">
        <w:rPr>
          <w:rFonts w:ascii="Arial" w:hAnsi="Arial" w:cs="Arial"/>
          <w:lang w:val="en-GB"/>
        </w:rPr>
        <w:lastRenderedPageBreak/>
        <w:t xml:space="preserve">Any dispute, controversy or claim arising out of or in relation to this </w:t>
      </w:r>
      <w:r w:rsidR="007B0D63" w:rsidRPr="000F79D7">
        <w:rPr>
          <w:rFonts w:ascii="Arial" w:hAnsi="Arial" w:cs="Arial"/>
          <w:lang w:val="en-GB"/>
        </w:rPr>
        <w:t>MoU</w:t>
      </w:r>
      <w:r w:rsidRPr="000F79D7">
        <w:rPr>
          <w:rFonts w:ascii="Arial" w:hAnsi="Arial" w:cs="Arial"/>
          <w:lang w:val="en-GB"/>
        </w:rPr>
        <w:t xml:space="preserve">, or the breach, termination or invalidity thereof, shall be settled amicably by negotiation between the parties. </w:t>
      </w:r>
      <w:proofErr w:type="gramStart"/>
      <w:r w:rsidRPr="000F79D7">
        <w:rPr>
          <w:rFonts w:ascii="Arial" w:hAnsi="Arial" w:cs="Arial"/>
          <w:lang w:val="en-GB"/>
        </w:rPr>
        <w:t>In the event that</w:t>
      </w:r>
      <w:proofErr w:type="gramEnd"/>
      <w:r w:rsidRPr="000F79D7">
        <w:rPr>
          <w:rFonts w:ascii="Arial" w:hAnsi="Arial" w:cs="Arial"/>
          <w:lang w:val="en-GB"/>
        </w:rPr>
        <w:t xml:space="preserve"> such negotiation is unsuccessful, either party may submit the dispute to arbitration. The arbitration will be carried out in accordance with the UNCITRAL arbitration rules. The arbitral award will be final and binding.</w:t>
      </w:r>
    </w:p>
    <w:p w14:paraId="7930B533" w14:textId="77777777" w:rsidR="00541C81" w:rsidRDefault="00541C81" w:rsidP="00541C81">
      <w:pPr>
        <w:spacing w:after="240" w:line="360" w:lineRule="auto"/>
        <w:jc w:val="center"/>
        <w:rPr>
          <w:rFonts w:ascii="Arial" w:hAnsi="Arial"/>
          <w:lang w:val="en-GB"/>
        </w:rPr>
      </w:pPr>
    </w:p>
    <w:p w14:paraId="5CA46654" w14:textId="77777777" w:rsidR="00541C81" w:rsidRDefault="00541C81" w:rsidP="00541C81">
      <w:pPr>
        <w:spacing w:after="240" w:line="360" w:lineRule="auto"/>
        <w:jc w:val="center"/>
        <w:outlineLvl w:val="0"/>
        <w:rPr>
          <w:rFonts w:ascii="Arial" w:hAnsi="Arial"/>
          <w:lang w:val="en-GB"/>
        </w:rPr>
      </w:pPr>
      <w:r>
        <w:rPr>
          <w:rFonts w:ascii="Arial" w:hAnsi="Arial"/>
          <w:b/>
          <w:lang w:val="en-GB"/>
        </w:rPr>
        <w:t xml:space="preserve">ARTICLE </w:t>
      </w:r>
      <w:r w:rsidR="00762150">
        <w:rPr>
          <w:rFonts w:ascii="Arial" w:hAnsi="Arial"/>
          <w:b/>
          <w:lang w:val="en-GB"/>
        </w:rPr>
        <w:t>VIII</w:t>
      </w:r>
    </w:p>
    <w:p w14:paraId="29F687A6" w14:textId="77777777" w:rsidR="00541C81" w:rsidRDefault="00541C81" w:rsidP="00541C81">
      <w:pPr>
        <w:spacing w:after="240" w:line="360" w:lineRule="auto"/>
        <w:jc w:val="center"/>
        <w:rPr>
          <w:rFonts w:ascii="Arial" w:hAnsi="Arial"/>
          <w:lang w:val="en-GB"/>
        </w:rPr>
      </w:pPr>
      <w:r>
        <w:rPr>
          <w:rFonts w:ascii="Arial" w:hAnsi="Arial"/>
          <w:lang w:val="en-GB"/>
        </w:rPr>
        <w:t>ENTRY INTO FORCE, AMENDMENTS AND DURATION</w:t>
      </w:r>
    </w:p>
    <w:p w14:paraId="71BEAAB1" w14:textId="441E7D61" w:rsidR="00541C81" w:rsidRDefault="00541C81" w:rsidP="00541C81">
      <w:pPr>
        <w:numPr>
          <w:ilvl w:val="0"/>
          <w:numId w:val="31"/>
        </w:numPr>
        <w:overflowPunct w:val="0"/>
        <w:autoSpaceDE w:val="0"/>
        <w:autoSpaceDN w:val="0"/>
        <w:adjustRightInd w:val="0"/>
        <w:spacing w:after="240" w:line="360" w:lineRule="auto"/>
        <w:jc w:val="both"/>
        <w:textAlignment w:val="baseline"/>
        <w:rPr>
          <w:rFonts w:ascii="Arial" w:hAnsi="Arial"/>
          <w:lang w:val="en-GB"/>
        </w:rPr>
      </w:pPr>
      <w:r>
        <w:rPr>
          <w:rFonts w:ascii="Arial" w:hAnsi="Arial"/>
          <w:lang w:val="en-GB"/>
        </w:rPr>
        <w:t xml:space="preserve">This </w:t>
      </w:r>
      <w:r w:rsidR="00D44CD5">
        <w:rPr>
          <w:rFonts w:ascii="Arial" w:hAnsi="Arial"/>
          <w:lang w:val="en-GB"/>
        </w:rPr>
        <w:t xml:space="preserve">MoU </w:t>
      </w:r>
      <w:r>
        <w:rPr>
          <w:rFonts w:ascii="Arial" w:hAnsi="Arial"/>
          <w:lang w:val="en-GB"/>
        </w:rPr>
        <w:t>shall enter into force on the date of its signature by the duly authorized representatives of the two Organizations</w:t>
      </w:r>
      <w:r w:rsidR="004D6B85">
        <w:rPr>
          <w:rFonts w:ascii="Arial" w:hAnsi="Arial"/>
          <w:lang w:val="en-GB"/>
        </w:rPr>
        <w:t xml:space="preserve"> and </w:t>
      </w:r>
      <w:r w:rsidR="00D44CD5" w:rsidRPr="00D44CD5">
        <w:rPr>
          <w:rFonts w:ascii="Arial" w:hAnsi="Arial"/>
          <w:lang w:val="en-GB"/>
        </w:rPr>
        <w:t xml:space="preserve">shall remain in force </w:t>
      </w:r>
      <w:r w:rsidR="009B50B1">
        <w:rPr>
          <w:rFonts w:ascii="Arial" w:hAnsi="Arial"/>
          <w:lang w:val="en-GB"/>
        </w:rPr>
        <w:t>until 31 December 20</w:t>
      </w:r>
      <w:r w:rsidR="00795287">
        <w:rPr>
          <w:rFonts w:ascii="Arial" w:hAnsi="Arial"/>
          <w:lang w:val="en-GB"/>
        </w:rPr>
        <w:t>2</w:t>
      </w:r>
      <w:r w:rsidR="009B50B1">
        <w:rPr>
          <w:rFonts w:ascii="Arial" w:hAnsi="Arial"/>
          <w:lang w:val="en-GB"/>
        </w:rPr>
        <w:t>0</w:t>
      </w:r>
      <w:r w:rsidR="00D44CD5" w:rsidRPr="00D44CD5">
        <w:rPr>
          <w:rFonts w:ascii="Arial" w:hAnsi="Arial"/>
          <w:lang w:val="en-GB"/>
        </w:rPr>
        <w:t>.</w:t>
      </w:r>
      <w:r>
        <w:rPr>
          <w:rFonts w:ascii="Arial" w:hAnsi="Arial"/>
          <w:lang w:val="en-GB"/>
        </w:rPr>
        <w:t xml:space="preserve"> Upon its entry into force, both organizations will publicize it among their field and headquarters personnel.</w:t>
      </w:r>
    </w:p>
    <w:p w14:paraId="3AA73BC4" w14:textId="77777777" w:rsidR="00541C81" w:rsidRDefault="718E7A83" w:rsidP="718E7A83">
      <w:pPr>
        <w:numPr>
          <w:ilvl w:val="0"/>
          <w:numId w:val="31"/>
        </w:numPr>
        <w:overflowPunct w:val="0"/>
        <w:autoSpaceDE w:val="0"/>
        <w:autoSpaceDN w:val="0"/>
        <w:adjustRightInd w:val="0"/>
        <w:spacing w:after="240" w:line="360" w:lineRule="auto"/>
        <w:jc w:val="both"/>
        <w:textAlignment w:val="baseline"/>
        <w:rPr>
          <w:rFonts w:ascii="Arial" w:hAnsi="Arial"/>
          <w:lang w:val="en-GB"/>
        </w:rPr>
      </w:pPr>
      <w:r w:rsidRPr="718E7A83">
        <w:rPr>
          <w:rFonts w:ascii="Arial" w:hAnsi="Arial"/>
          <w:lang w:val="en-GB"/>
        </w:rPr>
        <w:t xml:space="preserve">This MoU may be amended by mutual consent of the parties. The proposed amendment should be made in writing to the other party and shall enter into force </w:t>
      </w:r>
      <w:r w:rsidRPr="718E7A83">
        <w:rPr>
          <w:rFonts w:ascii="Arial" w:hAnsi="Arial" w:cs="Arial"/>
          <w:lang w:val="en-GB"/>
        </w:rPr>
        <w:t>from the date the last of the two Parties signs it</w:t>
      </w:r>
      <w:r w:rsidRPr="718E7A83">
        <w:rPr>
          <w:rFonts w:ascii="Arial" w:hAnsi="Arial"/>
          <w:lang w:val="en-GB"/>
        </w:rPr>
        <w:t>.</w:t>
      </w:r>
    </w:p>
    <w:p w14:paraId="3CACA499" w14:textId="60BCD451" w:rsidR="00CA7396" w:rsidRPr="000F79D7" w:rsidRDefault="00541C81">
      <w:pPr>
        <w:numPr>
          <w:ilvl w:val="0"/>
          <w:numId w:val="31"/>
        </w:numPr>
        <w:overflowPunct w:val="0"/>
        <w:autoSpaceDE w:val="0"/>
        <w:autoSpaceDN w:val="0"/>
        <w:adjustRightInd w:val="0"/>
        <w:spacing w:after="120" w:line="360" w:lineRule="auto"/>
        <w:jc w:val="both"/>
        <w:textAlignment w:val="baseline"/>
        <w:rPr>
          <w:rFonts w:ascii="Arial" w:hAnsi="Arial"/>
          <w:lang w:val="en-GB"/>
        </w:rPr>
      </w:pPr>
      <w:r w:rsidRPr="000F79D7">
        <w:rPr>
          <w:rFonts w:ascii="Arial" w:hAnsi="Arial"/>
          <w:lang w:val="en-GB"/>
        </w:rPr>
        <w:t xml:space="preserve">Either of the parties may terminate this </w:t>
      </w:r>
      <w:r w:rsidR="00D44CD5" w:rsidRPr="000F79D7">
        <w:rPr>
          <w:rFonts w:ascii="Arial" w:hAnsi="Arial"/>
          <w:lang w:val="en-GB"/>
        </w:rPr>
        <w:t xml:space="preserve">MoU </w:t>
      </w:r>
      <w:r w:rsidRPr="000F79D7">
        <w:rPr>
          <w:rFonts w:ascii="Arial" w:hAnsi="Arial"/>
          <w:lang w:val="en-GB"/>
        </w:rPr>
        <w:t>by giving six months’ written notice to the other party.</w:t>
      </w:r>
      <w:r w:rsidR="00CA7396" w:rsidRPr="000F79D7">
        <w:rPr>
          <w:rFonts w:ascii="Arial" w:hAnsi="Arial"/>
          <w:lang w:val="en-GB"/>
        </w:rPr>
        <w:t xml:space="preserve"> The expiration or termination of this MOU shall not affect the orderly and timely </w:t>
      </w:r>
      <w:r w:rsidR="00795287" w:rsidRPr="000F79D7">
        <w:rPr>
          <w:rFonts w:ascii="Arial" w:hAnsi="Arial"/>
          <w:lang w:val="en-GB"/>
        </w:rPr>
        <w:t xml:space="preserve">participation of already enrolled FICSA members </w:t>
      </w:r>
      <w:r w:rsidR="00344F27" w:rsidRPr="000F79D7">
        <w:rPr>
          <w:rFonts w:ascii="Arial" w:hAnsi="Arial"/>
          <w:lang w:val="en-GB"/>
        </w:rPr>
        <w:t xml:space="preserve">in ITCILO 2020 open courses </w:t>
      </w:r>
      <w:r w:rsidR="00795287" w:rsidRPr="000F79D7">
        <w:rPr>
          <w:rFonts w:ascii="Arial" w:hAnsi="Arial"/>
          <w:lang w:val="en-GB"/>
        </w:rPr>
        <w:t>on the date the termination notice is communicated by one party to the other.</w:t>
      </w:r>
      <w:r w:rsidR="00CA7396" w:rsidRPr="000F79D7">
        <w:rPr>
          <w:rFonts w:ascii="Arial" w:hAnsi="Arial"/>
          <w:lang w:val="en-GB"/>
        </w:rPr>
        <w:t xml:space="preserve"> </w:t>
      </w:r>
    </w:p>
    <w:p w14:paraId="4633459E" w14:textId="77777777" w:rsidR="00541C81" w:rsidRDefault="00541C81" w:rsidP="00C92A4D">
      <w:pPr>
        <w:overflowPunct w:val="0"/>
        <w:autoSpaceDE w:val="0"/>
        <w:autoSpaceDN w:val="0"/>
        <w:adjustRightInd w:val="0"/>
        <w:spacing w:after="120" w:line="360" w:lineRule="auto"/>
        <w:ind w:left="397"/>
        <w:jc w:val="both"/>
        <w:textAlignment w:val="baseline"/>
        <w:rPr>
          <w:rFonts w:ascii="Arial" w:hAnsi="Arial"/>
          <w:lang w:val="en-GB"/>
        </w:rPr>
      </w:pPr>
    </w:p>
    <w:p w14:paraId="3802958A" w14:textId="77777777" w:rsidR="00541C81" w:rsidRDefault="00541C81" w:rsidP="00541C81">
      <w:pPr>
        <w:pStyle w:val="En-tte"/>
        <w:tabs>
          <w:tab w:val="clear" w:pos="4320"/>
          <w:tab w:val="clear" w:pos="8640"/>
        </w:tabs>
        <w:rPr>
          <w:rFonts w:ascii="Arial" w:hAnsi="Arial"/>
          <w:lang w:val="en-GB"/>
        </w:rPr>
      </w:pPr>
    </w:p>
    <w:p w14:paraId="562FB27D" w14:textId="77777777" w:rsidR="003E7FBB" w:rsidRDefault="003E7FBB" w:rsidP="00541C81">
      <w:pPr>
        <w:pStyle w:val="En-tte"/>
        <w:tabs>
          <w:tab w:val="clear" w:pos="4320"/>
          <w:tab w:val="clear" w:pos="8640"/>
        </w:tabs>
        <w:rPr>
          <w:rFonts w:ascii="Arial" w:hAnsi="Arial"/>
          <w:lang w:val="en-GB"/>
        </w:rPr>
      </w:pPr>
    </w:p>
    <w:p w14:paraId="7EDF39B3" w14:textId="77777777" w:rsidR="003E7FBB" w:rsidRDefault="003E7FBB" w:rsidP="00541C81">
      <w:pPr>
        <w:pStyle w:val="En-tte"/>
        <w:tabs>
          <w:tab w:val="clear" w:pos="4320"/>
          <w:tab w:val="clear" w:pos="8640"/>
        </w:tabs>
        <w:rPr>
          <w:rFonts w:ascii="Arial" w:hAnsi="Arial"/>
          <w:lang w:val="en-GB"/>
        </w:rPr>
      </w:pPr>
    </w:p>
    <w:p w14:paraId="54B5957E" w14:textId="77777777" w:rsidR="005D2B40" w:rsidRDefault="005D2B40" w:rsidP="00541C81">
      <w:pPr>
        <w:spacing w:after="240" w:line="360" w:lineRule="auto"/>
        <w:jc w:val="both"/>
        <w:rPr>
          <w:rFonts w:ascii="Arial" w:hAnsi="Arial"/>
          <w:lang w:val="en-GB"/>
        </w:rPr>
      </w:pPr>
    </w:p>
    <w:p w14:paraId="5534DA37" w14:textId="77777777" w:rsidR="00541C81" w:rsidRDefault="00541C81" w:rsidP="00541C81">
      <w:pPr>
        <w:spacing w:after="240" w:line="360" w:lineRule="auto"/>
        <w:jc w:val="both"/>
        <w:rPr>
          <w:rFonts w:ascii="Arial" w:hAnsi="Arial"/>
          <w:lang w:val="en-GB"/>
        </w:rPr>
      </w:pPr>
      <w:r>
        <w:rPr>
          <w:rFonts w:ascii="Arial" w:hAnsi="Arial"/>
          <w:lang w:val="en-GB"/>
        </w:rPr>
        <w:t xml:space="preserve">IN WITNESS WHEREOF, the undersigned representatives of the </w:t>
      </w:r>
      <w:r w:rsidR="005D2B40" w:rsidRPr="00416EF2">
        <w:rPr>
          <w:rFonts w:ascii="Arial" w:hAnsi="Arial"/>
          <w:lang w:val="en-GB"/>
        </w:rPr>
        <w:t>I</w:t>
      </w:r>
      <w:r w:rsidR="005D2B40">
        <w:rPr>
          <w:rFonts w:ascii="Arial" w:hAnsi="Arial"/>
          <w:lang w:val="en-GB"/>
        </w:rPr>
        <w:t>nternational</w:t>
      </w:r>
      <w:r w:rsidR="005D2B40" w:rsidRPr="00416EF2">
        <w:rPr>
          <w:rFonts w:ascii="Arial" w:hAnsi="Arial"/>
          <w:lang w:val="en-GB"/>
        </w:rPr>
        <w:t xml:space="preserve"> T</w:t>
      </w:r>
      <w:r w:rsidR="005D2B40">
        <w:rPr>
          <w:rFonts w:ascii="Arial" w:hAnsi="Arial"/>
          <w:lang w:val="en-GB"/>
        </w:rPr>
        <w:t>raining</w:t>
      </w:r>
      <w:r w:rsidR="005D2B40" w:rsidRPr="00416EF2">
        <w:rPr>
          <w:rFonts w:ascii="Arial" w:hAnsi="Arial"/>
          <w:lang w:val="en-GB"/>
        </w:rPr>
        <w:t xml:space="preserve"> C</w:t>
      </w:r>
      <w:r w:rsidR="005D2B40">
        <w:rPr>
          <w:rFonts w:ascii="Arial" w:hAnsi="Arial"/>
          <w:lang w:val="en-GB"/>
        </w:rPr>
        <w:t>entre</w:t>
      </w:r>
      <w:r w:rsidR="005D2B40" w:rsidRPr="00416EF2">
        <w:rPr>
          <w:rFonts w:ascii="Arial" w:hAnsi="Arial"/>
          <w:lang w:val="en-GB"/>
        </w:rPr>
        <w:t xml:space="preserve"> </w:t>
      </w:r>
      <w:r w:rsidR="005D2B40">
        <w:rPr>
          <w:rFonts w:ascii="Arial" w:hAnsi="Arial"/>
          <w:lang w:val="en-GB"/>
        </w:rPr>
        <w:t xml:space="preserve">of the </w:t>
      </w:r>
      <w:r w:rsidR="005D2B40" w:rsidRPr="00416EF2">
        <w:rPr>
          <w:rFonts w:ascii="Arial" w:hAnsi="Arial"/>
          <w:lang w:val="en-GB"/>
        </w:rPr>
        <w:t>I</w:t>
      </w:r>
      <w:r w:rsidR="005D2B40">
        <w:rPr>
          <w:rFonts w:ascii="Arial" w:hAnsi="Arial"/>
          <w:lang w:val="en-GB"/>
        </w:rPr>
        <w:t xml:space="preserve">nternational </w:t>
      </w:r>
      <w:r w:rsidR="005D2B40" w:rsidRPr="00416EF2">
        <w:rPr>
          <w:rFonts w:ascii="Arial" w:hAnsi="Arial"/>
          <w:lang w:val="en-GB"/>
        </w:rPr>
        <w:t>L</w:t>
      </w:r>
      <w:r w:rsidR="005D2B40">
        <w:rPr>
          <w:rFonts w:ascii="Arial" w:hAnsi="Arial"/>
          <w:lang w:val="en-GB"/>
        </w:rPr>
        <w:t>abour</w:t>
      </w:r>
      <w:r w:rsidR="005D2B40" w:rsidRPr="00416EF2">
        <w:rPr>
          <w:rFonts w:ascii="Arial" w:hAnsi="Arial"/>
          <w:lang w:val="en-GB"/>
        </w:rPr>
        <w:t xml:space="preserve"> </w:t>
      </w:r>
      <w:r w:rsidR="00480CB6">
        <w:rPr>
          <w:rFonts w:ascii="Arial" w:hAnsi="Arial"/>
          <w:lang w:val="en-GB"/>
        </w:rPr>
        <w:t xml:space="preserve">Organisation </w:t>
      </w:r>
      <w:r>
        <w:rPr>
          <w:rFonts w:ascii="Arial" w:hAnsi="Arial"/>
          <w:lang w:val="en-GB"/>
        </w:rPr>
        <w:t xml:space="preserve">and of the </w:t>
      </w:r>
      <w:r w:rsidR="00762150">
        <w:rPr>
          <w:rFonts w:ascii="Arial" w:hAnsi="Arial"/>
          <w:lang w:val="en-GB"/>
        </w:rPr>
        <w:t>FICSA</w:t>
      </w:r>
      <w:r>
        <w:rPr>
          <w:rFonts w:ascii="Arial" w:hAnsi="Arial"/>
          <w:lang w:val="en-GB"/>
        </w:rPr>
        <w:t xml:space="preserve"> have signed the present </w:t>
      </w:r>
      <w:r w:rsidR="00D44CD5">
        <w:rPr>
          <w:rFonts w:ascii="Arial" w:hAnsi="Arial"/>
          <w:lang w:val="en-GB"/>
        </w:rPr>
        <w:t>Memorandum of Understanding</w:t>
      </w:r>
      <w:r>
        <w:rPr>
          <w:rFonts w:ascii="Arial" w:hAnsi="Arial"/>
          <w:lang w:val="en-GB"/>
        </w:rPr>
        <w:t>.</w:t>
      </w:r>
    </w:p>
    <w:p w14:paraId="67A448D8" w14:textId="77777777" w:rsidR="005D2B40" w:rsidRDefault="005D2B40" w:rsidP="00541C81">
      <w:pPr>
        <w:spacing w:after="240" w:line="360" w:lineRule="auto"/>
        <w:outlineLvl w:val="0"/>
        <w:rPr>
          <w:rFonts w:ascii="Arial" w:hAnsi="Arial"/>
          <w:lang w:val="en-GB"/>
        </w:rPr>
      </w:pPr>
    </w:p>
    <w:p w14:paraId="248B70A5" w14:textId="77777777" w:rsidR="00762150" w:rsidRDefault="00762150" w:rsidP="00541C81">
      <w:pPr>
        <w:spacing w:after="240" w:line="360" w:lineRule="auto"/>
        <w:outlineLvl w:val="0"/>
        <w:rPr>
          <w:rFonts w:ascii="Arial" w:hAnsi="Arial"/>
          <w:lang w:val="en-GB"/>
        </w:rPr>
      </w:pPr>
    </w:p>
    <w:p w14:paraId="146D2C2E" w14:textId="77777777" w:rsidR="00762150" w:rsidRDefault="00762150" w:rsidP="00541C81">
      <w:pPr>
        <w:spacing w:after="240" w:line="360" w:lineRule="auto"/>
        <w:outlineLvl w:val="0"/>
        <w:rPr>
          <w:rFonts w:ascii="Arial" w:hAnsi="Arial"/>
          <w:lang w:val="en-GB"/>
        </w:rPr>
      </w:pPr>
    </w:p>
    <w:p w14:paraId="3B44AA11" w14:textId="77777777" w:rsidR="00762150" w:rsidRDefault="00762150" w:rsidP="00541C81">
      <w:pPr>
        <w:spacing w:after="240" w:line="360" w:lineRule="auto"/>
        <w:outlineLvl w:val="0"/>
        <w:rPr>
          <w:rFonts w:ascii="Arial" w:hAnsi="Arial"/>
          <w:lang w:val="en-GB"/>
        </w:rPr>
      </w:pPr>
    </w:p>
    <w:p w14:paraId="543D2158" w14:textId="77777777" w:rsidR="00762150" w:rsidRDefault="00762150" w:rsidP="00541C81">
      <w:pPr>
        <w:spacing w:after="240" w:line="360" w:lineRule="auto"/>
        <w:outlineLvl w:val="0"/>
        <w:rPr>
          <w:rFonts w:ascii="Arial" w:hAnsi="Arial"/>
          <w:lang w:val="en-GB"/>
        </w:rPr>
      </w:pPr>
    </w:p>
    <w:p w14:paraId="48351EA3" w14:textId="77777777" w:rsidR="00762150" w:rsidRDefault="00762150" w:rsidP="00541C81">
      <w:pPr>
        <w:spacing w:after="240" w:line="360" w:lineRule="auto"/>
        <w:outlineLvl w:val="0"/>
        <w:rPr>
          <w:rFonts w:ascii="Arial" w:hAnsi="Arial"/>
          <w:lang w:val="en-GB"/>
        </w:rPr>
      </w:pPr>
    </w:p>
    <w:p w14:paraId="38E51BBF" w14:textId="77777777" w:rsidR="00541C81" w:rsidRDefault="00541C81" w:rsidP="00541C81">
      <w:pPr>
        <w:spacing w:after="240" w:line="360" w:lineRule="auto"/>
        <w:outlineLvl w:val="0"/>
        <w:rPr>
          <w:rFonts w:ascii="Arial" w:hAnsi="Arial"/>
          <w:lang w:val="en-GB"/>
        </w:rPr>
      </w:pPr>
      <w:r w:rsidRPr="001F3673">
        <w:rPr>
          <w:rFonts w:ascii="Arial" w:hAnsi="Arial"/>
          <w:lang w:val="en-GB"/>
        </w:rPr>
        <w:t xml:space="preserve">Signed in duplicate in English this </w:t>
      </w:r>
      <w:r w:rsidR="000C4C10" w:rsidRPr="00FD43D9">
        <w:rPr>
          <w:rFonts w:ascii="Arial" w:hAnsi="Arial"/>
          <w:lang w:val="en-GB"/>
        </w:rPr>
        <w:t>(day)</w:t>
      </w:r>
      <w:r w:rsidRPr="00FD43D9">
        <w:rPr>
          <w:rFonts w:ascii="Arial" w:hAnsi="Arial"/>
          <w:lang w:val="en-GB"/>
        </w:rPr>
        <w:t xml:space="preserve"> </w:t>
      </w:r>
      <w:r w:rsidRPr="003E7FBB">
        <w:rPr>
          <w:rFonts w:ascii="Arial" w:hAnsi="Arial"/>
          <w:lang w:val="en-GB"/>
        </w:rPr>
        <w:t>of</w:t>
      </w:r>
      <w:r w:rsidR="004900F6" w:rsidRPr="003E7FBB">
        <w:rPr>
          <w:rFonts w:ascii="Arial" w:hAnsi="Arial"/>
          <w:lang w:val="en-GB"/>
        </w:rPr>
        <w:t xml:space="preserve"> </w:t>
      </w:r>
      <w:r w:rsidRPr="001F3673">
        <w:rPr>
          <w:rFonts w:ascii="Arial" w:hAnsi="Arial"/>
          <w:lang w:val="en-GB"/>
        </w:rPr>
        <w:t xml:space="preserve">at </w:t>
      </w:r>
      <w:r w:rsidR="00EB116C">
        <w:rPr>
          <w:rFonts w:ascii="Arial" w:hAnsi="Arial"/>
          <w:lang w:val="en-GB"/>
        </w:rPr>
        <w:t>T</w:t>
      </w:r>
      <w:r w:rsidR="00DF38D8">
        <w:rPr>
          <w:rFonts w:ascii="Arial" w:hAnsi="Arial"/>
          <w:lang w:val="en-GB"/>
        </w:rPr>
        <w:t>u</w:t>
      </w:r>
      <w:r w:rsidR="00EB116C">
        <w:rPr>
          <w:rFonts w:ascii="Arial" w:hAnsi="Arial"/>
          <w:lang w:val="en-GB"/>
        </w:rPr>
        <w:t>rin, Italy</w:t>
      </w:r>
      <w:r w:rsidR="00DF38D8">
        <w:rPr>
          <w:rFonts w:ascii="Arial" w:hAnsi="Arial"/>
          <w:lang w:val="en-GB"/>
        </w:rPr>
        <w:t>.</w:t>
      </w:r>
    </w:p>
    <w:tbl>
      <w:tblPr>
        <w:tblW w:w="0" w:type="auto"/>
        <w:tblLayout w:type="fixed"/>
        <w:tblLook w:val="0000" w:firstRow="0" w:lastRow="0" w:firstColumn="0" w:lastColumn="0" w:noHBand="0" w:noVBand="0"/>
      </w:tblPr>
      <w:tblGrid>
        <w:gridCol w:w="4264"/>
        <w:gridCol w:w="4264"/>
      </w:tblGrid>
      <w:tr w:rsidR="00541C81" w14:paraId="058D0291" w14:textId="77777777" w:rsidTr="718E7A83">
        <w:trPr>
          <w:trHeight w:val="895"/>
        </w:trPr>
        <w:tc>
          <w:tcPr>
            <w:tcW w:w="4264" w:type="dxa"/>
            <w:tcBorders>
              <w:top w:val="nil"/>
              <w:left w:val="nil"/>
              <w:bottom w:val="nil"/>
              <w:right w:val="nil"/>
            </w:tcBorders>
          </w:tcPr>
          <w:p w14:paraId="486641A2" w14:textId="77777777" w:rsidR="00541C81" w:rsidRDefault="00541C81" w:rsidP="00EB116C">
            <w:pPr>
              <w:spacing w:after="240"/>
              <w:rPr>
                <w:rFonts w:ascii="Arial" w:hAnsi="Arial"/>
                <w:lang w:val="en-GB"/>
              </w:rPr>
            </w:pPr>
            <w:r>
              <w:rPr>
                <w:rFonts w:ascii="Arial" w:hAnsi="Arial"/>
                <w:lang w:val="en-GB"/>
              </w:rPr>
              <w:t xml:space="preserve">For the </w:t>
            </w:r>
            <w:r w:rsidR="00EB116C" w:rsidRPr="00416EF2">
              <w:rPr>
                <w:rFonts w:ascii="Arial" w:hAnsi="Arial"/>
                <w:lang w:val="en-GB"/>
              </w:rPr>
              <w:t>I</w:t>
            </w:r>
            <w:r w:rsidR="00EB116C">
              <w:rPr>
                <w:rFonts w:ascii="Arial" w:hAnsi="Arial"/>
                <w:lang w:val="en-GB"/>
              </w:rPr>
              <w:t>nternational</w:t>
            </w:r>
            <w:r w:rsidR="00EB116C" w:rsidRPr="00416EF2">
              <w:rPr>
                <w:rFonts w:ascii="Arial" w:hAnsi="Arial"/>
                <w:lang w:val="en-GB"/>
              </w:rPr>
              <w:t xml:space="preserve"> T</w:t>
            </w:r>
            <w:r w:rsidR="00EB116C">
              <w:rPr>
                <w:rFonts w:ascii="Arial" w:hAnsi="Arial"/>
                <w:lang w:val="en-GB"/>
              </w:rPr>
              <w:t>raining</w:t>
            </w:r>
            <w:r w:rsidR="00EB116C" w:rsidRPr="00416EF2">
              <w:rPr>
                <w:rFonts w:ascii="Arial" w:hAnsi="Arial"/>
                <w:lang w:val="en-GB"/>
              </w:rPr>
              <w:t xml:space="preserve"> C</w:t>
            </w:r>
            <w:r w:rsidR="00EB116C">
              <w:rPr>
                <w:rFonts w:ascii="Arial" w:hAnsi="Arial"/>
                <w:lang w:val="en-GB"/>
              </w:rPr>
              <w:t>entre</w:t>
            </w:r>
            <w:r w:rsidR="00EB116C" w:rsidRPr="00416EF2">
              <w:rPr>
                <w:rFonts w:ascii="Arial" w:hAnsi="Arial"/>
                <w:lang w:val="en-GB"/>
              </w:rPr>
              <w:t xml:space="preserve"> </w:t>
            </w:r>
            <w:r w:rsidR="00EB116C">
              <w:rPr>
                <w:rFonts w:ascii="Arial" w:hAnsi="Arial"/>
                <w:lang w:val="en-GB"/>
              </w:rPr>
              <w:t xml:space="preserve">of the </w:t>
            </w:r>
            <w:r w:rsidR="00EB116C" w:rsidRPr="00416EF2">
              <w:rPr>
                <w:rFonts w:ascii="Arial" w:hAnsi="Arial"/>
                <w:lang w:val="en-GB"/>
              </w:rPr>
              <w:t>I</w:t>
            </w:r>
            <w:r w:rsidR="00EB116C">
              <w:rPr>
                <w:rFonts w:ascii="Arial" w:hAnsi="Arial"/>
                <w:lang w:val="en-GB"/>
              </w:rPr>
              <w:t xml:space="preserve">nternational </w:t>
            </w:r>
            <w:r w:rsidR="00EB116C" w:rsidRPr="00416EF2">
              <w:rPr>
                <w:rFonts w:ascii="Arial" w:hAnsi="Arial"/>
                <w:lang w:val="en-GB"/>
              </w:rPr>
              <w:t>L</w:t>
            </w:r>
            <w:r w:rsidR="00EB116C">
              <w:rPr>
                <w:rFonts w:ascii="Arial" w:hAnsi="Arial"/>
                <w:lang w:val="en-GB"/>
              </w:rPr>
              <w:t>abour</w:t>
            </w:r>
            <w:r w:rsidR="00EB116C" w:rsidRPr="00416EF2">
              <w:rPr>
                <w:rFonts w:ascii="Arial" w:hAnsi="Arial"/>
                <w:lang w:val="en-GB"/>
              </w:rPr>
              <w:t xml:space="preserve"> O</w:t>
            </w:r>
            <w:r w:rsidR="00EB116C">
              <w:rPr>
                <w:rFonts w:ascii="Arial" w:hAnsi="Arial"/>
                <w:lang w:val="en-GB"/>
              </w:rPr>
              <w:t>rganization:</w:t>
            </w:r>
          </w:p>
          <w:p w14:paraId="15F0B620" w14:textId="77777777" w:rsidR="003E7FBB" w:rsidRDefault="003E7FBB" w:rsidP="00EB116C">
            <w:pPr>
              <w:spacing w:after="240"/>
              <w:rPr>
                <w:rFonts w:ascii="Arial" w:hAnsi="Arial"/>
                <w:lang w:val="en-GB"/>
              </w:rPr>
            </w:pPr>
          </w:p>
          <w:p w14:paraId="4E87AE09" w14:textId="77777777" w:rsidR="003E7FBB" w:rsidRDefault="003E7FBB" w:rsidP="003E7FBB">
            <w:pPr>
              <w:spacing w:after="240"/>
              <w:rPr>
                <w:rFonts w:ascii="Arial" w:hAnsi="Arial"/>
                <w:lang w:val="en-GB"/>
              </w:rPr>
            </w:pPr>
            <w:r>
              <w:rPr>
                <w:rFonts w:ascii="Arial" w:hAnsi="Arial"/>
                <w:lang w:val="en-GB"/>
              </w:rPr>
              <w:t xml:space="preserve">Andreas </w:t>
            </w:r>
            <w:proofErr w:type="spellStart"/>
            <w:r>
              <w:rPr>
                <w:rFonts w:ascii="Arial" w:hAnsi="Arial"/>
                <w:lang w:val="en-GB"/>
              </w:rPr>
              <w:t>Klemmer</w:t>
            </w:r>
            <w:proofErr w:type="spellEnd"/>
          </w:p>
          <w:p w14:paraId="462C62E4" w14:textId="77777777" w:rsidR="003E7FBB" w:rsidRDefault="003E7FBB" w:rsidP="003E7FBB">
            <w:pPr>
              <w:spacing w:after="240"/>
              <w:rPr>
                <w:rFonts w:ascii="Arial" w:hAnsi="Arial"/>
                <w:lang w:val="en-GB"/>
              </w:rPr>
            </w:pPr>
            <w:r>
              <w:rPr>
                <w:rFonts w:ascii="Arial" w:hAnsi="Arial"/>
                <w:lang w:val="en-GB"/>
              </w:rPr>
              <w:t xml:space="preserve">Director </w:t>
            </w:r>
          </w:p>
          <w:p w14:paraId="2FDA9394" w14:textId="77777777" w:rsidR="003E7FBB" w:rsidRDefault="003E7FBB" w:rsidP="003E7FBB">
            <w:pPr>
              <w:spacing w:after="240"/>
              <w:rPr>
                <w:rFonts w:ascii="Arial" w:hAnsi="Arial"/>
                <w:lang w:val="en-GB"/>
              </w:rPr>
            </w:pPr>
            <w:r>
              <w:rPr>
                <w:rFonts w:ascii="Arial" w:hAnsi="Arial"/>
                <w:lang w:val="en-GB"/>
              </w:rPr>
              <w:t>Training Programmes</w:t>
            </w:r>
          </w:p>
        </w:tc>
        <w:tc>
          <w:tcPr>
            <w:tcW w:w="4264" w:type="dxa"/>
            <w:tcBorders>
              <w:top w:val="nil"/>
              <w:left w:val="nil"/>
              <w:bottom w:val="nil"/>
              <w:right w:val="nil"/>
            </w:tcBorders>
          </w:tcPr>
          <w:p w14:paraId="6F5C6AEE" w14:textId="77777777" w:rsidR="00541C81" w:rsidRDefault="00762150" w:rsidP="00125104">
            <w:pPr>
              <w:spacing w:after="240"/>
              <w:rPr>
                <w:rFonts w:ascii="Arial" w:hAnsi="Arial"/>
                <w:lang w:val="en-GB"/>
              </w:rPr>
            </w:pPr>
            <w:r>
              <w:rPr>
                <w:rFonts w:ascii="Arial" w:hAnsi="Arial"/>
                <w:lang w:val="en-GB"/>
              </w:rPr>
              <w:tab/>
            </w:r>
            <w:r>
              <w:rPr>
                <w:rFonts w:ascii="Arial" w:hAnsi="Arial"/>
                <w:lang w:val="en-GB"/>
              </w:rPr>
              <w:tab/>
            </w:r>
            <w:r>
              <w:rPr>
                <w:rFonts w:ascii="Arial" w:hAnsi="Arial"/>
                <w:lang w:val="en-GB"/>
              </w:rPr>
              <w:tab/>
            </w:r>
            <w:r w:rsidR="00541C81">
              <w:rPr>
                <w:rFonts w:ascii="Arial" w:hAnsi="Arial"/>
                <w:lang w:val="en-GB"/>
              </w:rPr>
              <w:t xml:space="preserve">For </w:t>
            </w:r>
            <w:proofErr w:type="gramStart"/>
            <w:r>
              <w:rPr>
                <w:rFonts w:ascii="Arial" w:hAnsi="Arial"/>
                <w:lang w:val="en-GB"/>
              </w:rPr>
              <w:t xml:space="preserve">FICSA </w:t>
            </w:r>
            <w:r w:rsidR="00541C81">
              <w:rPr>
                <w:rFonts w:ascii="Arial" w:hAnsi="Arial"/>
                <w:lang w:val="en-GB"/>
              </w:rPr>
              <w:t>:</w:t>
            </w:r>
            <w:proofErr w:type="gramEnd"/>
          </w:p>
          <w:p w14:paraId="477F2851" w14:textId="77777777" w:rsidR="005D2B40" w:rsidRDefault="005D2B40" w:rsidP="00125104">
            <w:pPr>
              <w:spacing w:after="240"/>
              <w:rPr>
                <w:rFonts w:ascii="Arial" w:hAnsi="Arial"/>
                <w:lang w:val="en-GB"/>
              </w:rPr>
            </w:pPr>
          </w:p>
          <w:p w14:paraId="53C10C12" w14:textId="4D95E9A5" w:rsidR="005D2B40" w:rsidRDefault="718E7A83" w:rsidP="718E7A83">
            <w:pPr>
              <w:spacing w:after="240"/>
              <w:rPr>
                <w:rFonts w:ascii="Arial" w:hAnsi="Arial"/>
                <w:lang w:val="en-GB"/>
              </w:rPr>
            </w:pPr>
            <w:r w:rsidRPr="718E7A83">
              <w:rPr>
                <w:rFonts w:ascii="Arial" w:hAnsi="Arial"/>
                <w:lang w:val="en-GB"/>
              </w:rPr>
              <w:t>Irwan Mohd Razali</w:t>
            </w:r>
          </w:p>
          <w:p w14:paraId="743A8F01" w14:textId="576F8B6F" w:rsidR="005D2B40" w:rsidRDefault="718E7A83" w:rsidP="718E7A83">
            <w:pPr>
              <w:spacing w:after="240"/>
              <w:rPr>
                <w:rFonts w:ascii="Arial" w:hAnsi="Arial"/>
                <w:lang w:val="en-GB"/>
              </w:rPr>
            </w:pPr>
            <w:r w:rsidRPr="718E7A83">
              <w:rPr>
                <w:rFonts w:ascii="Arial" w:hAnsi="Arial"/>
                <w:lang w:val="en-GB"/>
              </w:rPr>
              <w:t>Information Officer</w:t>
            </w:r>
          </w:p>
        </w:tc>
      </w:tr>
      <w:tr w:rsidR="00541C81" w14:paraId="0D8D3ECC" w14:textId="77777777" w:rsidTr="718E7A83">
        <w:trPr>
          <w:trHeight w:val="528"/>
        </w:trPr>
        <w:tc>
          <w:tcPr>
            <w:tcW w:w="4264" w:type="dxa"/>
            <w:tcBorders>
              <w:top w:val="nil"/>
              <w:left w:val="nil"/>
              <w:bottom w:val="nil"/>
              <w:right w:val="nil"/>
            </w:tcBorders>
          </w:tcPr>
          <w:p w14:paraId="0DA8290E" w14:textId="77777777" w:rsidR="00541C81" w:rsidRDefault="00541C81" w:rsidP="00125104">
            <w:pPr>
              <w:spacing w:line="360" w:lineRule="auto"/>
              <w:rPr>
                <w:rFonts w:ascii="Arial" w:hAnsi="Arial"/>
                <w:lang w:val="en-GB"/>
              </w:rPr>
            </w:pPr>
            <w:r>
              <w:rPr>
                <w:rFonts w:ascii="Arial" w:hAnsi="Arial"/>
                <w:lang w:val="en-GB"/>
              </w:rPr>
              <w:t>_________________________</w:t>
            </w:r>
          </w:p>
          <w:p w14:paraId="073BB04B" w14:textId="77777777" w:rsidR="00541C81" w:rsidRDefault="00541C81" w:rsidP="00125104">
            <w:pPr>
              <w:jc w:val="center"/>
              <w:rPr>
                <w:rFonts w:ascii="Arial" w:hAnsi="Arial"/>
                <w:lang w:val="en-GB"/>
              </w:rPr>
            </w:pPr>
          </w:p>
        </w:tc>
        <w:tc>
          <w:tcPr>
            <w:tcW w:w="4264" w:type="dxa"/>
            <w:tcBorders>
              <w:top w:val="nil"/>
              <w:left w:val="nil"/>
              <w:bottom w:val="nil"/>
              <w:right w:val="nil"/>
            </w:tcBorders>
          </w:tcPr>
          <w:p w14:paraId="17E6D530" w14:textId="77777777" w:rsidR="00541C81" w:rsidRDefault="00541C81" w:rsidP="002A6D6A">
            <w:pPr>
              <w:spacing w:line="360" w:lineRule="auto"/>
              <w:rPr>
                <w:rFonts w:ascii="Arial" w:hAnsi="Arial"/>
                <w:lang w:val="en-GB"/>
              </w:rPr>
            </w:pPr>
            <w:r>
              <w:rPr>
                <w:rFonts w:ascii="Arial" w:hAnsi="Arial"/>
                <w:lang w:val="en-GB"/>
              </w:rPr>
              <w:t>_________________________</w:t>
            </w:r>
          </w:p>
        </w:tc>
      </w:tr>
    </w:tbl>
    <w:p w14:paraId="7EAEDFF6" w14:textId="77777777" w:rsidR="00A7681F" w:rsidRPr="00541C81" w:rsidRDefault="00A7681F" w:rsidP="002A6D6A"/>
    <w:sectPr w:rsidR="00A7681F" w:rsidRPr="00541C81" w:rsidSect="0057233F">
      <w:footerReference w:type="default" r:id="rId13"/>
      <w:pgSz w:w="11907" w:h="16840" w:code="9"/>
      <w:pgMar w:top="1440" w:right="1440" w:bottom="1440" w:left="1440" w:header="720" w:footer="720" w:gutter="0"/>
      <w:pgBorders w:offsetFrom="page">
        <w:top w:val="thinThickSmallGap" w:sz="24" w:space="24" w:color="365F91"/>
        <w:left w:val="thinThickSmallGap" w:sz="24" w:space="24" w:color="365F91"/>
        <w:bottom w:val="thickThinSmallGap" w:sz="24" w:space="24" w:color="365F91"/>
        <w:right w:val="thickThinSmallGap" w:sz="24" w:space="24" w:color="365F9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155B" w14:textId="77777777" w:rsidR="00165D23" w:rsidRDefault="00165D23">
      <w:r>
        <w:separator/>
      </w:r>
    </w:p>
  </w:endnote>
  <w:endnote w:type="continuationSeparator" w:id="0">
    <w:p w14:paraId="7B580F61" w14:textId="77777777" w:rsidR="00165D23" w:rsidRDefault="001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8A6" w14:textId="700769CC" w:rsidR="0057233F" w:rsidRDefault="0057233F">
    <w:pPr>
      <w:pStyle w:val="Pieddepage"/>
      <w:jc w:val="center"/>
    </w:pPr>
    <w:r>
      <w:fldChar w:fldCharType="begin"/>
    </w:r>
    <w:r>
      <w:instrText xml:space="preserve"> PAGE   \* MERGEFORMAT </w:instrText>
    </w:r>
    <w:r>
      <w:fldChar w:fldCharType="separate"/>
    </w:r>
    <w:r w:rsidR="00FD43D9">
      <w:rPr>
        <w:noProof/>
      </w:rPr>
      <w:t>5</w:t>
    </w:r>
    <w:r>
      <w:rPr>
        <w:noProof/>
      </w:rPr>
      <w:fldChar w:fldCharType="end"/>
    </w:r>
  </w:p>
  <w:p w14:paraId="719725C7" w14:textId="77777777" w:rsidR="00C726CB" w:rsidRPr="00A25250" w:rsidRDefault="00C726CB" w:rsidP="00A25250">
    <w:pPr>
      <w:pStyle w:val="Pieddepage"/>
      <w:spacing w:line="200" w:lineRule="exact"/>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057B" w14:textId="77777777" w:rsidR="00165D23" w:rsidRDefault="00165D23">
      <w:r>
        <w:separator/>
      </w:r>
    </w:p>
  </w:footnote>
  <w:footnote w:type="continuationSeparator" w:id="0">
    <w:p w14:paraId="1538B4E3" w14:textId="77777777" w:rsidR="00165D23" w:rsidRDefault="0016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BC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008E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DE3A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43CD2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58886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5F6C3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78CF9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7CDD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1AF8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D6E60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D4C80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76063110"/>
    <w:lvl w:ilvl="0">
      <w:numFmt w:val="bullet"/>
      <w:lvlText w:val="*"/>
      <w:lvlJc w:val="left"/>
    </w:lvl>
  </w:abstractNum>
  <w:abstractNum w:abstractNumId="12" w15:restartNumberingAfterBreak="0">
    <w:nsid w:val="0C8A4A57"/>
    <w:multiLevelType w:val="multilevel"/>
    <w:tmpl w:val="B67AE17E"/>
    <w:name w:val="zzmpStandard||Standard|2|3|1|1|2|1||1|2|0||1|2|0||1|2|0||1|2|0||1|2|0||1|2|0||1|2|0||1|2|0||"/>
    <w:lvl w:ilvl="0">
      <w:start w:val="1"/>
      <w:numFmt w:val="decimal"/>
      <w:lvlRestart w:val="0"/>
      <w:pStyle w:val="StandardL1"/>
      <w:lvlText w:val="%1."/>
      <w:lvlJc w:val="left"/>
      <w:pPr>
        <w:tabs>
          <w:tab w:val="num" w:pos="720"/>
        </w:tabs>
        <w:ind w:left="0" w:firstLine="0"/>
      </w:pPr>
      <w:rPr>
        <w:rFonts w:ascii="Times New Roman" w:hAnsi="Times New Roman" w:cs="Times New Roman"/>
        <w:b/>
        <w:i w:val="0"/>
        <w:caps w:val="0"/>
        <w:color w:val="auto"/>
        <w:u w:val="none"/>
      </w:rPr>
    </w:lvl>
    <w:lvl w:ilvl="1">
      <w:start w:val="1"/>
      <w:numFmt w:val="upperLetter"/>
      <w:pStyle w:val="StandardL2"/>
      <w:lvlText w:val="%2."/>
      <w:lvlJc w:val="left"/>
      <w:pPr>
        <w:tabs>
          <w:tab w:val="num" w:pos="720"/>
        </w:tabs>
        <w:ind w:left="0" w:firstLine="0"/>
      </w:pPr>
      <w:rPr>
        <w:rFonts w:ascii="Times New Roman" w:hAnsi="Times New Roman" w:cs="Times New Roman"/>
        <w:b w:val="0"/>
        <w:i w:val="0"/>
        <w:caps w:val="0"/>
        <w:color w:val="auto"/>
        <w:u w:val="none"/>
      </w:rPr>
    </w:lvl>
    <w:lvl w:ilvl="2">
      <w:start w:val="1"/>
      <w:numFmt w:val="lowerRoman"/>
      <w:pStyle w:val="StandardL3"/>
      <w:lvlText w:val="(%3)"/>
      <w:lvlJc w:val="left"/>
      <w:pPr>
        <w:tabs>
          <w:tab w:val="num" w:pos="2160"/>
        </w:tabs>
        <w:ind w:left="720" w:firstLine="720"/>
      </w:pPr>
      <w:rPr>
        <w:rFonts w:ascii="Times New Roman" w:hAnsi="Times New Roman" w:cs="Times New Roman"/>
        <w:b w:val="0"/>
        <w:i w:val="0"/>
        <w:caps w:val="0"/>
        <w:color w:val="auto"/>
        <w:u w:val="none"/>
      </w:rPr>
    </w:lvl>
    <w:lvl w:ilvl="3">
      <w:start w:val="1"/>
      <w:numFmt w:val="decimal"/>
      <w:pStyle w:val="StandardL4"/>
      <w:lvlText w:val="(%4)"/>
      <w:lvlJc w:val="left"/>
      <w:pPr>
        <w:tabs>
          <w:tab w:val="num" w:pos="2880"/>
        </w:tabs>
        <w:ind w:left="1440" w:firstLine="720"/>
      </w:pPr>
      <w:rPr>
        <w:rFonts w:ascii="Times New Roman" w:hAnsi="Times New Roman" w:cs="Times New Roman"/>
        <w:b w:val="0"/>
        <w:i w:val="0"/>
        <w:caps w:val="0"/>
        <w:color w:val="auto"/>
        <w:u w:val="none"/>
      </w:rPr>
    </w:lvl>
    <w:lvl w:ilvl="4">
      <w:start w:val="1"/>
      <w:numFmt w:val="lowerLetter"/>
      <w:pStyle w:val="StandardL5"/>
      <w:lvlText w:val="%5."/>
      <w:lvlJc w:val="left"/>
      <w:pPr>
        <w:tabs>
          <w:tab w:val="num" w:pos="3600"/>
        </w:tabs>
        <w:ind w:left="2160" w:firstLine="720"/>
      </w:pPr>
      <w:rPr>
        <w:rFonts w:ascii="Times New Roman" w:hAnsi="Times New Roman" w:cs="Times New Roman"/>
        <w:b w:val="0"/>
        <w:i w:val="0"/>
        <w:caps w:val="0"/>
        <w:color w:val="auto"/>
        <w:u w:val="none"/>
      </w:rPr>
    </w:lvl>
    <w:lvl w:ilvl="5">
      <w:start w:val="1"/>
      <w:numFmt w:val="lowerRoman"/>
      <w:pStyle w:val="StandardL6"/>
      <w:lvlText w:val="%6."/>
      <w:lvlJc w:val="left"/>
      <w:pPr>
        <w:tabs>
          <w:tab w:val="num" w:pos="4320"/>
        </w:tabs>
        <w:ind w:left="2880" w:firstLine="720"/>
      </w:pPr>
      <w:rPr>
        <w:rFonts w:ascii="Times New Roman" w:hAnsi="Times New Roman" w:cs="Times New Roman"/>
        <w:b w:val="0"/>
        <w:i w:val="0"/>
        <w:caps w:val="0"/>
        <w:color w:val="auto"/>
        <w:u w:val="none"/>
      </w:rPr>
    </w:lvl>
    <w:lvl w:ilvl="6">
      <w:start w:val="1"/>
      <w:numFmt w:val="decimal"/>
      <w:pStyle w:val="StandardL7"/>
      <w:lvlText w:val="%7)"/>
      <w:lvlJc w:val="left"/>
      <w:pPr>
        <w:tabs>
          <w:tab w:val="num" w:pos="5040"/>
        </w:tabs>
        <w:ind w:left="3600" w:firstLine="720"/>
      </w:pPr>
      <w:rPr>
        <w:rFonts w:ascii="Times New Roman" w:hAnsi="Times New Roman" w:cs="Times New Roman"/>
        <w:b w:val="0"/>
        <w:i w:val="0"/>
        <w:caps w:val="0"/>
        <w:color w:val="auto"/>
        <w:u w:val="none"/>
      </w:rPr>
    </w:lvl>
    <w:lvl w:ilvl="7">
      <w:start w:val="1"/>
      <w:numFmt w:val="lowerLetter"/>
      <w:pStyle w:val="StandardL8"/>
      <w:lvlText w:val="%8)"/>
      <w:lvlJc w:val="left"/>
      <w:pPr>
        <w:tabs>
          <w:tab w:val="num" w:pos="5760"/>
        </w:tabs>
        <w:ind w:left="4320" w:firstLine="720"/>
      </w:pPr>
      <w:rPr>
        <w:rFonts w:ascii="Times New Roman" w:hAnsi="Times New Roman" w:cs="Times New Roman"/>
        <w:b w:val="0"/>
        <w:i w:val="0"/>
        <w:caps w:val="0"/>
        <w:color w:val="auto"/>
        <w:u w:val="none"/>
      </w:rPr>
    </w:lvl>
    <w:lvl w:ilvl="8">
      <w:start w:val="1"/>
      <w:numFmt w:val="lowerRoman"/>
      <w:pStyle w:val="StandardL9"/>
      <w:lvlText w:val="%9)"/>
      <w:lvlJc w:val="left"/>
      <w:pPr>
        <w:tabs>
          <w:tab w:val="num" w:pos="6480"/>
        </w:tabs>
        <w:ind w:left="5040" w:firstLine="720"/>
      </w:pPr>
      <w:rPr>
        <w:rFonts w:ascii="Times New Roman" w:hAnsi="Times New Roman" w:cs="Times New Roman"/>
        <w:b w:val="0"/>
        <w:i w:val="0"/>
        <w:caps w:val="0"/>
        <w:color w:val="auto"/>
        <w:u w:val="none"/>
      </w:rPr>
    </w:lvl>
  </w:abstractNum>
  <w:abstractNum w:abstractNumId="13" w15:restartNumberingAfterBreak="0">
    <w:nsid w:val="0E086E91"/>
    <w:multiLevelType w:val="hybridMultilevel"/>
    <w:tmpl w:val="608EB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277A9E"/>
    <w:multiLevelType w:val="singleLevel"/>
    <w:tmpl w:val="13C23B24"/>
    <w:lvl w:ilvl="0">
      <w:start w:val="1"/>
      <w:numFmt w:val="decimal"/>
      <w:lvlText w:val="%1."/>
      <w:legacy w:legacy="1" w:legacySpace="0" w:legacyIndent="397"/>
      <w:lvlJc w:val="left"/>
      <w:pPr>
        <w:ind w:left="397" w:hanging="397"/>
      </w:pPr>
    </w:lvl>
  </w:abstractNum>
  <w:abstractNum w:abstractNumId="15" w15:restartNumberingAfterBreak="0">
    <w:nsid w:val="1E515380"/>
    <w:multiLevelType w:val="hybridMultilevel"/>
    <w:tmpl w:val="D12C1C04"/>
    <w:lvl w:ilvl="0" w:tplc="F086C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1055A4"/>
    <w:multiLevelType w:val="hybridMultilevel"/>
    <w:tmpl w:val="98BE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96B86"/>
    <w:multiLevelType w:val="singleLevel"/>
    <w:tmpl w:val="13C23B24"/>
    <w:lvl w:ilvl="0">
      <w:start w:val="1"/>
      <w:numFmt w:val="decimal"/>
      <w:lvlText w:val="%1."/>
      <w:legacy w:legacy="1" w:legacySpace="0" w:legacyIndent="397"/>
      <w:lvlJc w:val="left"/>
      <w:pPr>
        <w:ind w:left="397" w:hanging="397"/>
      </w:pPr>
    </w:lvl>
  </w:abstractNum>
  <w:abstractNum w:abstractNumId="18" w15:restartNumberingAfterBreak="0">
    <w:nsid w:val="25F560F7"/>
    <w:multiLevelType w:val="hybridMultilevel"/>
    <w:tmpl w:val="EF5E8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52704"/>
    <w:multiLevelType w:val="singleLevel"/>
    <w:tmpl w:val="13C23B24"/>
    <w:lvl w:ilvl="0">
      <w:start w:val="1"/>
      <w:numFmt w:val="decimal"/>
      <w:lvlText w:val="%1."/>
      <w:legacy w:legacy="1" w:legacySpace="0" w:legacyIndent="397"/>
      <w:lvlJc w:val="left"/>
      <w:pPr>
        <w:ind w:left="397" w:hanging="397"/>
      </w:pPr>
    </w:lvl>
  </w:abstractNum>
  <w:abstractNum w:abstractNumId="20" w15:restartNumberingAfterBreak="0">
    <w:nsid w:val="33EE7404"/>
    <w:multiLevelType w:val="singleLevel"/>
    <w:tmpl w:val="13C23B24"/>
    <w:lvl w:ilvl="0">
      <w:start w:val="1"/>
      <w:numFmt w:val="decimal"/>
      <w:lvlText w:val="%1."/>
      <w:legacy w:legacy="1" w:legacySpace="0" w:legacyIndent="397"/>
      <w:lvlJc w:val="left"/>
      <w:pPr>
        <w:ind w:left="397" w:hanging="397"/>
      </w:pPr>
    </w:lvl>
  </w:abstractNum>
  <w:abstractNum w:abstractNumId="21" w15:restartNumberingAfterBreak="0">
    <w:nsid w:val="3E881DAA"/>
    <w:multiLevelType w:val="hybridMultilevel"/>
    <w:tmpl w:val="8B4459EE"/>
    <w:lvl w:ilvl="0" w:tplc="105279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6312F"/>
    <w:multiLevelType w:val="hybridMultilevel"/>
    <w:tmpl w:val="4A7AA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85036"/>
    <w:multiLevelType w:val="hybridMultilevel"/>
    <w:tmpl w:val="DDAE0F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36A8B"/>
    <w:multiLevelType w:val="hybridMultilevel"/>
    <w:tmpl w:val="4D620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A62D0B"/>
    <w:multiLevelType w:val="hybridMultilevel"/>
    <w:tmpl w:val="5D004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B448D"/>
    <w:multiLevelType w:val="hybridMultilevel"/>
    <w:tmpl w:val="ED1AC1BE"/>
    <w:lvl w:ilvl="0" w:tplc="F2D8E4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E1677C0"/>
    <w:multiLevelType w:val="singleLevel"/>
    <w:tmpl w:val="13C23B24"/>
    <w:lvl w:ilvl="0">
      <w:start w:val="1"/>
      <w:numFmt w:val="decimal"/>
      <w:lvlText w:val="%1."/>
      <w:legacy w:legacy="1" w:legacySpace="0" w:legacyIndent="397"/>
      <w:lvlJc w:val="left"/>
      <w:pPr>
        <w:ind w:left="397" w:hanging="397"/>
      </w:pPr>
    </w:lvl>
  </w:abstractNum>
  <w:abstractNum w:abstractNumId="28" w15:restartNumberingAfterBreak="0">
    <w:nsid w:val="50F80293"/>
    <w:multiLevelType w:val="hybridMultilevel"/>
    <w:tmpl w:val="02664370"/>
    <w:lvl w:ilvl="0" w:tplc="BABA15DC">
      <w:start w:val="1"/>
      <w:numFmt w:val="bullet"/>
      <w:lvlText w:val=""/>
      <w:lvlJc w:val="left"/>
      <w:pPr>
        <w:tabs>
          <w:tab w:val="num" w:pos="144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D43F8"/>
    <w:multiLevelType w:val="hybridMultilevel"/>
    <w:tmpl w:val="B170BBB8"/>
    <w:lvl w:ilvl="0" w:tplc="1052794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D351B0"/>
    <w:multiLevelType w:val="hybridMultilevel"/>
    <w:tmpl w:val="20F016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90BDF"/>
    <w:multiLevelType w:val="hybridMultilevel"/>
    <w:tmpl w:val="14B60E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E59F1"/>
    <w:multiLevelType w:val="hybridMultilevel"/>
    <w:tmpl w:val="9AC289F8"/>
    <w:lvl w:ilvl="0" w:tplc="F2CAE5A6">
      <w:start w:val="3"/>
      <w:numFmt w:val="bullet"/>
      <w:lvlText w:val="-"/>
      <w:lvlJc w:val="left"/>
      <w:pPr>
        <w:ind w:left="1440" w:hanging="360"/>
      </w:pPr>
      <w:rPr>
        <w:rFonts w:ascii="Arial Narrow" w:eastAsia="Calibri" w:hAnsi="Arial Narrow"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2B6E89"/>
    <w:multiLevelType w:val="hybridMultilevel"/>
    <w:tmpl w:val="A0C41B02"/>
    <w:lvl w:ilvl="0" w:tplc="A75A95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82853"/>
    <w:multiLevelType w:val="hybridMultilevel"/>
    <w:tmpl w:val="3200BA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C28DD"/>
    <w:multiLevelType w:val="hybridMultilevel"/>
    <w:tmpl w:val="82EC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1619D"/>
    <w:multiLevelType w:val="singleLevel"/>
    <w:tmpl w:val="13C23B24"/>
    <w:lvl w:ilvl="0">
      <w:start w:val="1"/>
      <w:numFmt w:val="decimal"/>
      <w:lvlText w:val="%1."/>
      <w:legacy w:legacy="1" w:legacySpace="0" w:legacyIndent="397"/>
      <w:lvlJc w:val="left"/>
      <w:pPr>
        <w:ind w:left="397" w:hanging="39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8"/>
  </w:num>
  <w:num w:numId="22">
    <w:abstractNumId w:val="30"/>
  </w:num>
  <w:num w:numId="23">
    <w:abstractNumId w:val="31"/>
  </w:num>
  <w:num w:numId="24">
    <w:abstractNumId w:val="24"/>
  </w:num>
  <w:num w:numId="25">
    <w:abstractNumId w:val="23"/>
  </w:num>
  <w:num w:numId="26">
    <w:abstractNumId w:val="0"/>
  </w:num>
  <w:num w:numId="27">
    <w:abstractNumId w:val="20"/>
  </w:num>
  <w:num w:numId="28">
    <w:abstractNumId w:val="36"/>
  </w:num>
  <w:num w:numId="29">
    <w:abstractNumId w:val="14"/>
  </w:num>
  <w:num w:numId="30">
    <w:abstractNumId w:val="11"/>
    <w:lvlOverride w:ilvl="0">
      <w:lvl w:ilvl="0">
        <w:start w:val="3"/>
        <w:numFmt w:val="bullet"/>
        <w:lvlText w:val="-"/>
        <w:legacy w:legacy="1" w:legacySpace="120" w:legacyIndent="360"/>
        <w:lvlJc w:val="left"/>
        <w:pPr>
          <w:ind w:left="1069" w:hanging="360"/>
        </w:pPr>
      </w:lvl>
    </w:lvlOverride>
  </w:num>
  <w:num w:numId="31">
    <w:abstractNumId w:val="27"/>
  </w:num>
  <w:num w:numId="32">
    <w:abstractNumId w:val="29"/>
  </w:num>
  <w:num w:numId="33">
    <w:abstractNumId w:val="21"/>
  </w:num>
  <w:num w:numId="34">
    <w:abstractNumId w:val="22"/>
  </w:num>
  <w:num w:numId="35">
    <w:abstractNumId w:val="19"/>
  </w:num>
  <w:num w:numId="36">
    <w:abstractNumId w:val="15"/>
  </w:num>
  <w:num w:numId="37">
    <w:abstractNumId w:val="17"/>
  </w:num>
  <w:num w:numId="38">
    <w:abstractNumId w:val="32"/>
  </w:num>
  <w:num w:numId="39">
    <w:abstractNumId w:val="16"/>
  </w:num>
  <w:num w:numId="40">
    <w:abstractNumId w:val="25"/>
  </w:num>
  <w:num w:numId="41">
    <w:abstractNumId w:val="13"/>
  </w:num>
  <w:num w:numId="42">
    <w:abstractNumId w:val="18"/>
  </w:num>
  <w:num w:numId="43">
    <w:abstractNumId w:val="35"/>
  </w:num>
  <w:num w:numId="44">
    <w:abstractNumId w:val="26"/>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Ôb"/>
    <w:docVar w:name="85TrailerDate" w:val="~}•Ôp"/>
    <w:docVar w:name="85TrailerDateField" w:val="~}”Ôq"/>
    <w:docVar w:name="85TrailerDraft" w:val="~}šÔk"/>
    <w:docVar w:name="85TrailerTime" w:val="~}¤Ôa"/>
    <w:docVar w:name="85TrailerType" w:val="~}šÔllm"/>
    <w:docVar w:name="MPDocID" w:val="~}˜Ôwx~qpovtpvo"/>
    <w:docVar w:name="NewDocStampType" w:val="~}šÔl"/>
    <w:docVar w:name="zzmp10NoTrailerPromptID" w:val="2004363.1"/>
    <w:docVar w:name="zzmp10TP" w:val="1640322"/>
    <w:docVar w:name="zzmpFixedCurScheme" w:val="Standard"/>
    <w:docVar w:name="zzmpFixedCurScheme_9.0" w:val="1zzmpStandard"/>
    <w:docVar w:name="zzmpnSession" w:val="0.8490412"/>
    <w:docVar w:name="zzmpStandard" w:val="||Standard|2|3|1|1|0|1||1|0|0||1|0|0||1|0|0||1|0|0||1|0|0||1|0|0||1|0|0||1|0|0||"/>
  </w:docVars>
  <w:rsids>
    <w:rsidRoot w:val="006B5309"/>
    <w:rsid w:val="00006A57"/>
    <w:rsid w:val="000138C1"/>
    <w:rsid w:val="0001690A"/>
    <w:rsid w:val="00033E85"/>
    <w:rsid w:val="0003483A"/>
    <w:rsid w:val="00043468"/>
    <w:rsid w:val="00046B99"/>
    <w:rsid w:val="00047393"/>
    <w:rsid w:val="00055801"/>
    <w:rsid w:val="000563AD"/>
    <w:rsid w:val="0006250D"/>
    <w:rsid w:val="000972AB"/>
    <w:rsid w:val="00097E16"/>
    <w:rsid w:val="000A77E2"/>
    <w:rsid w:val="000B771A"/>
    <w:rsid w:val="000C1458"/>
    <w:rsid w:val="000C402E"/>
    <w:rsid w:val="000C4C10"/>
    <w:rsid w:val="000D6A56"/>
    <w:rsid w:val="000D7492"/>
    <w:rsid w:val="000E32BB"/>
    <w:rsid w:val="000E3694"/>
    <w:rsid w:val="000F1764"/>
    <w:rsid w:val="000F79D7"/>
    <w:rsid w:val="000F79E8"/>
    <w:rsid w:val="000F7E7D"/>
    <w:rsid w:val="001144F8"/>
    <w:rsid w:val="0011781B"/>
    <w:rsid w:val="00122B8B"/>
    <w:rsid w:val="00125104"/>
    <w:rsid w:val="001426BE"/>
    <w:rsid w:val="001451F8"/>
    <w:rsid w:val="0015286C"/>
    <w:rsid w:val="00164D47"/>
    <w:rsid w:val="00165D23"/>
    <w:rsid w:val="0017530A"/>
    <w:rsid w:val="0018146C"/>
    <w:rsid w:val="00183136"/>
    <w:rsid w:val="00184551"/>
    <w:rsid w:val="00186F90"/>
    <w:rsid w:val="00197AE8"/>
    <w:rsid w:val="001B01BE"/>
    <w:rsid w:val="001C6317"/>
    <w:rsid w:val="001D5D74"/>
    <w:rsid w:val="001E12B4"/>
    <w:rsid w:val="001E1EE5"/>
    <w:rsid w:val="001E5660"/>
    <w:rsid w:val="001F3673"/>
    <w:rsid w:val="001F5086"/>
    <w:rsid w:val="0021242D"/>
    <w:rsid w:val="00225ACD"/>
    <w:rsid w:val="00236196"/>
    <w:rsid w:val="00242511"/>
    <w:rsid w:val="00261F2C"/>
    <w:rsid w:val="002651F7"/>
    <w:rsid w:val="0027760B"/>
    <w:rsid w:val="00277E1E"/>
    <w:rsid w:val="002823F4"/>
    <w:rsid w:val="00294197"/>
    <w:rsid w:val="002A164A"/>
    <w:rsid w:val="002A3AEC"/>
    <w:rsid w:val="002A3BCC"/>
    <w:rsid w:val="002A6D6A"/>
    <w:rsid w:val="002B05D8"/>
    <w:rsid w:val="002B50C0"/>
    <w:rsid w:val="002B5114"/>
    <w:rsid w:val="002B586E"/>
    <w:rsid w:val="002E16FE"/>
    <w:rsid w:val="002F17A4"/>
    <w:rsid w:val="002F5A54"/>
    <w:rsid w:val="00310599"/>
    <w:rsid w:val="0031424D"/>
    <w:rsid w:val="0031570C"/>
    <w:rsid w:val="0032258E"/>
    <w:rsid w:val="0034147C"/>
    <w:rsid w:val="00343D6F"/>
    <w:rsid w:val="00344F27"/>
    <w:rsid w:val="00346BBE"/>
    <w:rsid w:val="00351F07"/>
    <w:rsid w:val="0035602C"/>
    <w:rsid w:val="00360C9F"/>
    <w:rsid w:val="00364984"/>
    <w:rsid w:val="00370DAC"/>
    <w:rsid w:val="00380B0F"/>
    <w:rsid w:val="0038571D"/>
    <w:rsid w:val="003902DE"/>
    <w:rsid w:val="00391A7F"/>
    <w:rsid w:val="00397D3A"/>
    <w:rsid w:val="003A3175"/>
    <w:rsid w:val="003A7D75"/>
    <w:rsid w:val="003B082D"/>
    <w:rsid w:val="003B6449"/>
    <w:rsid w:val="003E585B"/>
    <w:rsid w:val="003E7FBB"/>
    <w:rsid w:val="003F2415"/>
    <w:rsid w:val="00412461"/>
    <w:rsid w:val="004131A2"/>
    <w:rsid w:val="00413B30"/>
    <w:rsid w:val="00416A45"/>
    <w:rsid w:val="00416EF2"/>
    <w:rsid w:val="00423CF6"/>
    <w:rsid w:val="00424FD2"/>
    <w:rsid w:val="00436215"/>
    <w:rsid w:val="00436D9C"/>
    <w:rsid w:val="004372CD"/>
    <w:rsid w:val="00441542"/>
    <w:rsid w:val="004439AD"/>
    <w:rsid w:val="00446B60"/>
    <w:rsid w:val="00465EB1"/>
    <w:rsid w:val="00480CB6"/>
    <w:rsid w:val="004900F6"/>
    <w:rsid w:val="004970F0"/>
    <w:rsid w:val="004B5FF8"/>
    <w:rsid w:val="004B66DC"/>
    <w:rsid w:val="004C470D"/>
    <w:rsid w:val="004D2CC8"/>
    <w:rsid w:val="004D529C"/>
    <w:rsid w:val="004D6B85"/>
    <w:rsid w:val="004D6DA3"/>
    <w:rsid w:val="004D6EDE"/>
    <w:rsid w:val="004D7573"/>
    <w:rsid w:val="004E1BA4"/>
    <w:rsid w:val="004E54D6"/>
    <w:rsid w:val="004F0A1B"/>
    <w:rsid w:val="004F21C6"/>
    <w:rsid w:val="004F7A77"/>
    <w:rsid w:val="005047EF"/>
    <w:rsid w:val="00507EB9"/>
    <w:rsid w:val="00533C4C"/>
    <w:rsid w:val="00534771"/>
    <w:rsid w:val="00536513"/>
    <w:rsid w:val="00541C81"/>
    <w:rsid w:val="005426AD"/>
    <w:rsid w:val="0057233F"/>
    <w:rsid w:val="00575333"/>
    <w:rsid w:val="00575D48"/>
    <w:rsid w:val="0057725E"/>
    <w:rsid w:val="00592CB8"/>
    <w:rsid w:val="00592CE5"/>
    <w:rsid w:val="00593424"/>
    <w:rsid w:val="005A0910"/>
    <w:rsid w:val="005B0C56"/>
    <w:rsid w:val="005C7A88"/>
    <w:rsid w:val="005D2B40"/>
    <w:rsid w:val="005F5503"/>
    <w:rsid w:val="006062AA"/>
    <w:rsid w:val="006118D4"/>
    <w:rsid w:val="0062070A"/>
    <w:rsid w:val="006323E2"/>
    <w:rsid w:val="00652A39"/>
    <w:rsid w:val="00653C50"/>
    <w:rsid w:val="00655620"/>
    <w:rsid w:val="006567EA"/>
    <w:rsid w:val="006630EB"/>
    <w:rsid w:val="00665074"/>
    <w:rsid w:val="006708D7"/>
    <w:rsid w:val="00670F0B"/>
    <w:rsid w:val="00675B41"/>
    <w:rsid w:val="00680403"/>
    <w:rsid w:val="006859AC"/>
    <w:rsid w:val="006A06C8"/>
    <w:rsid w:val="006A1366"/>
    <w:rsid w:val="006A175C"/>
    <w:rsid w:val="006B0BBE"/>
    <w:rsid w:val="006B5309"/>
    <w:rsid w:val="006D3A80"/>
    <w:rsid w:val="006F3C56"/>
    <w:rsid w:val="006F43B6"/>
    <w:rsid w:val="006F69A7"/>
    <w:rsid w:val="007012D5"/>
    <w:rsid w:val="00704350"/>
    <w:rsid w:val="00715879"/>
    <w:rsid w:val="00727DC4"/>
    <w:rsid w:val="0073027C"/>
    <w:rsid w:val="00744204"/>
    <w:rsid w:val="00746FED"/>
    <w:rsid w:val="00762150"/>
    <w:rsid w:val="007706CA"/>
    <w:rsid w:val="007862B2"/>
    <w:rsid w:val="00795287"/>
    <w:rsid w:val="007A1726"/>
    <w:rsid w:val="007A2141"/>
    <w:rsid w:val="007A2835"/>
    <w:rsid w:val="007B0D63"/>
    <w:rsid w:val="007D1E35"/>
    <w:rsid w:val="007E70A3"/>
    <w:rsid w:val="007F0CE0"/>
    <w:rsid w:val="007F1EA1"/>
    <w:rsid w:val="00801356"/>
    <w:rsid w:val="0081302D"/>
    <w:rsid w:val="00816368"/>
    <w:rsid w:val="00837833"/>
    <w:rsid w:val="008545F9"/>
    <w:rsid w:val="00854A36"/>
    <w:rsid w:val="00860338"/>
    <w:rsid w:val="00861C3F"/>
    <w:rsid w:val="0087661A"/>
    <w:rsid w:val="00876D4E"/>
    <w:rsid w:val="008863C3"/>
    <w:rsid w:val="0088682C"/>
    <w:rsid w:val="00891AB5"/>
    <w:rsid w:val="00891F46"/>
    <w:rsid w:val="008A4DA2"/>
    <w:rsid w:val="008B073F"/>
    <w:rsid w:val="008B48A7"/>
    <w:rsid w:val="008B4ED3"/>
    <w:rsid w:val="008C78C1"/>
    <w:rsid w:val="008E3A2B"/>
    <w:rsid w:val="008F017B"/>
    <w:rsid w:val="008F03E0"/>
    <w:rsid w:val="008F2591"/>
    <w:rsid w:val="008F2738"/>
    <w:rsid w:val="008F3216"/>
    <w:rsid w:val="008F46B4"/>
    <w:rsid w:val="008F476E"/>
    <w:rsid w:val="009023B9"/>
    <w:rsid w:val="00927F95"/>
    <w:rsid w:val="0093177E"/>
    <w:rsid w:val="00933705"/>
    <w:rsid w:val="009369C6"/>
    <w:rsid w:val="009377BF"/>
    <w:rsid w:val="00937AC1"/>
    <w:rsid w:val="009413C4"/>
    <w:rsid w:val="00943C5D"/>
    <w:rsid w:val="00943E09"/>
    <w:rsid w:val="009670A8"/>
    <w:rsid w:val="00967468"/>
    <w:rsid w:val="00972DC7"/>
    <w:rsid w:val="00981D87"/>
    <w:rsid w:val="00985FDC"/>
    <w:rsid w:val="00992BAC"/>
    <w:rsid w:val="00993C89"/>
    <w:rsid w:val="009B097D"/>
    <w:rsid w:val="009B50B1"/>
    <w:rsid w:val="009B5147"/>
    <w:rsid w:val="009B7307"/>
    <w:rsid w:val="009B7DFA"/>
    <w:rsid w:val="009C4857"/>
    <w:rsid w:val="009D1EA7"/>
    <w:rsid w:val="009D383B"/>
    <w:rsid w:val="009D72A3"/>
    <w:rsid w:val="009E067A"/>
    <w:rsid w:val="009E0CF0"/>
    <w:rsid w:val="009F335E"/>
    <w:rsid w:val="009F69B2"/>
    <w:rsid w:val="00A02F0C"/>
    <w:rsid w:val="00A16D45"/>
    <w:rsid w:val="00A225A3"/>
    <w:rsid w:val="00A245C2"/>
    <w:rsid w:val="00A25250"/>
    <w:rsid w:val="00A261D1"/>
    <w:rsid w:val="00A42FB4"/>
    <w:rsid w:val="00A55390"/>
    <w:rsid w:val="00A604C1"/>
    <w:rsid w:val="00A71C26"/>
    <w:rsid w:val="00A7681F"/>
    <w:rsid w:val="00A822F3"/>
    <w:rsid w:val="00A84087"/>
    <w:rsid w:val="00A85809"/>
    <w:rsid w:val="00AA4CAB"/>
    <w:rsid w:val="00AA73CF"/>
    <w:rsid w:val="00AC2039"/>
    <w:rsid w:val="00AC2CF7"/>
    <w:rsid w:val="00AC54A0"/>
    <w:rsid w:val="00AF60D7"/>
    <w:rsid w:val="00AF6653"/>
    <w:rsid w:val="00AF7EBA"/>
    <w:rsid w:val="00B04946"/>
    <w:rsid w:val="00B105E0"/>
    <w:rsid w:val="00B16CCA"/>
    <w:rsid w:val="00B235E8"/>
    <w:rsid w:val="00B376C6"/>
    <w:rsid w:val="00B66EF2"/>
    <w:rsid w:val="00B7217C"/>
    <w:rsid w:val="00B728ED"/>
    <w:rsid w:val="00B73DE7"/>
    <w:rsid w:val="00B75FA1"/>
    <w:rsid w:val="00B8328C"/>
    <w:rsid w:val="00B84BED"/>
    <w:rsid w:val="00B91086"/>
    <w:rsid w:val="00B95185"/>
    <w:rsid w:val="00BA09E8"/>
    <w:rsid w:val="00BD3F42"/>
    <w:rsid w:val="00BD4077"/>
    <w:rsid w:val="00BE5353"/>
    <w:rsid w:val="00C00D31"/>
    <w:rsid w:val="00C10DE6"/>
    <w:rsid w:val="00C1268E"/>
    <w:rsid w:val="00C15D12"/>
    <w:rsid w:val="00C245CA"/>
    <w:rsid w:val="00C266D1"/>
    <w:rsid w:val="00C41963"/>
    <w:rsid w:val="00C41D53"/>
    <w:rsid w:val="00C440CB"/>
    <w:rsid w:val="00C5598B"/>
    <w:rsid w:val="00C60415"/>
    <w:rsid w:val="00C70A10"/>
    <w:rsid w:val="00C726CB"/>
    <w:rsid w:val="00C73186"/>
    <w:rsid w:val="00C82C6A"/>
    <w:rsid w:val="00C91BCC"/>
    <w:rsid w:val="00C92A4D"/>
    <w:rsid w:val="00CA38A7"/>
    <w:rsid w:val="00CA660C"/>
    <w:rsid w:val="00CA7396"/>
    <w:rsid w:val="00CB02B2"/>
    <w:rsid w:val="00CB428C"/>
    <w:rsid w:val="00CC0138"/>
    <w:rsid w:val="00CC48D4"/>
    <w:rsid w:val="00CC62BA"/>
    <w:rsid w:val="00CD25FC"/>
    <w:rsid w:val="00CE2637"/>
    <w:rsid w:val="00D07A2E"/>
    <w:rsid w:val="00D13ADE"/>
    <w:rsid w:val="00D41526"/>
    <w:rsid w:val="00D44CD5"/>
    <w:rsid w:val="00D63512"/>
    <w:rsid w:val="00D820DA"/>
    <w:rsid w:val="00D8425E"/>
    <w:rsid w:val="00D926BC"/>
    <w:rsid w:val="00DA7F0F"/>
    <w:rsid w:val="00DB45F7"/>
    <w:rsid w:val="00DD7F39"/>
    <w:rsid w:val="00DF38D8"/>
    <w:rsid w:val="00E02856"/>
    <w:rsid w:val="00E1363C"/>
    <w:rsid w:val="00E13ABE"/>
    <w:rsid w:val="00E2663A"/>
    <w:rsid w:val="00E367DA"/>
    <w:rsid w:val="00E566D9"/>
    <w:rsid w:val="00E67FBA"/>
    <w:rsid w:val="00E853A1"/>
    <w:rsid w:val="00E877FB"/>
    <w:rsid w:val="00E919FA"/>
    <w:rsid w:val="00E95044"/>
    <w:rsid w:val="00EB116C"/>
    <w:rsid w:val="00EC122F"/>
    <w:rsid w:val="00EF0D50"/>
    <w:rsid w:val="00EF0E20"/>
    <w:rsid w:val="00F01786"/>
    <w:rsid w:val="00F06E0E"/>
    <w:rsid w:val="00F24434"/>
    <w:rsid w:val="00F27DB4"/>
    <w:rsid w:val="00F34A0C"/>
    <w:rsid w:val="00F46173"/>
    <w:rsid w:val="00F52659"/>
    <w:rsid w:val="00F624D3"/>
    <w:rsid w:val="00F6330D"/>
    <w:rsid w:val="00FB3143"/>
    <w:rsid w:val="00FC32E2"/>
    <w:rsid w:val="00FC4928"/>
    <w:rsid w:val="00FC55A7"/>
    <w:rsid w:val="00FD24AE"/>
    <w:rsid w:val="00FD43D9"/>
    <w:rsid w:val="00FE3A8B"/>
    <w:rsid w:val="00FF1E6A"/>
    <w:rsid w:val="00FF2C13"/>
    <w:rsid w:val="00FF6317"/>
    <w:rsid w:val="718E7A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CBBEA"/>
  <w15:chartTrackingRefBased/>
  <w15:docId w15:val="{41485F25-8894-4B7D-B745-2A4DF3EF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szCs w:val="24"/>
      <w:lang w:val="en-US" w:eastAsia="en-US"/>
    </w:rPr>
  </w:style>
  <w:style w:type="paragraph" w:styleId="Titre1">
    <w:name w:val="heading 1"/>
    <w:basedOn w:val="Normal"/>
    <w:next w:val="Normal"/>
    <w:qFormat/>
    <w:pPr>
      <w:keepNext/>
      <w:spacing w:after="240"/>
      <w:outlineLvl w:val="0"/>
    </w:pPr>
    <w:rPr>
      <w:rFonts w:cs="Arial"/>
      <w:b/>
      <w:bCs/>
      <w:szCs w:val="32"/>
    </w:rPr>
  </w:style>
  <w:style w:type="paragraph" w:styleId="Titre2">
    <w:name w:val="heading 2"/>
    <w:basedOn w:val="Normal"/>
    <w:next w:val="Normal"/>
    <w:qFormat/>
    <w:pPr>
      <w:keepNext/>
      <w:spacing w:after="240"/>
      <w:outlineLvl w:val="1"/>
    </w:pPr>
    <w:rPr>
      <w:rFonts w:cs="Arial"/>
      <w:bCs/>
      <w:iCs/>
      <w:szCs w:val="28"/>
    </w:rPr>
  </w:style>
  <w:style w:type="paragraph" w:styleId="Titre3">
    <w:name w:val="heading 3"/>
    <w:basedOn w:val="Normal"/>
    <w:next w:val="Normal"/>
    <w:qFormat/>
    <w:pPr>
      <w:keepNext/>
      <w:spacing w:after="240"/>
      <w:outlineLvl w:val="2"/>
    </w:pPr>
    <w:rPr>
      <w:rFonts w:cs="Arial"/>
      <w:bCs/>
      <w:szCs w:val="26"/>
    </w:rPr>
  </w:style>
  <w:style w:type="paragraph" w:styleId="Titre4">
    <w:name w:val="heading 4"/>
    <w:basedOn w:val="Normal"/>
    <w:next w:val="Normal"/>
    <w:qFormat/>
    <w:pPr>
      <w:keepNext/>
      <w:spacing w:after="240"/>
      <w:outlineLvl w:val="3"/>
    </w:pPr>
    <w:rPr>
      <w:bCs/>
      <w:szCs w:val="28"/>
    </w:rPr>
  </w:style>
  <w:style w:type="paragraph" w:styleId="Titre5">
    <w:name w:val="heading 5"/>
    <w:basedOn w:val="Normal"/>
    <w:next w:val="Normal"/>
    <w:qFormat/>
    <w:pPr>
      <w:spacing w:after="240"/>
      <w:outlineLvl w:val="4"/>
    </w:pPr>
    <w:rPr>
      <w:bCs/>
      <w:iCs/>
      <w:szCs w:val="26"/>
    </w:rPr>
  </w:style>
  <w:style w:type="paragraph" w:styleId="Titre6">
    <w:name w:val="heading 6"/>
    <w:basedOn w:val="Normal"/>
    <w:next w:val="Normal"/>
    <w:qFormat/>
    <w:pPr>
      <w:spacing w:after="240"/>
      <w:outlineLvl w:val="5"/>
    </w:pPr>
    <w:rPr>
      <w:bCs/>
      <w:szCs w:val="22"/>
    </w:rPr>
  </w:style>
  <w:style w:type="paragraph" w:styleId="Titre7">
    <w:name w:val="heading 7"/>
    <w:basedOn w:val="Normal"/>
    <w:next w:val="Normal"/>
    <w:qFormat/>
    <w:pPr>
      <w:spacing w:after="240"/>
      <w:outlineLvl w:val="6"/>
    </w:pPr>
  </w:style>
  <w:style w:type="paragraph" w:styleId="Titre8">
    <w:name w:val="heading 8"/>
    <w:basedOn w:val="Normal"/>
    <w:next w:val="Normal"/>
    <w:qFormat/>
    <w:pPr>
      <w:spacing w:after="240"/>
      <w:outlineLvl w:val="7"/>
    </w:pPr>
    <w:rPr>
      <w:iCs/>
    </w:rPr>
  </w:style>
  <w:style w:type="paragraph" w:styleId="Titre9">
    <w:name w:val="heading 9"/>
    <w:basedOn w:val="Normal"/>
    <w:next w:val="Normal"/>
    <w:qFormat/>
    <w:pPr>
      <w:spacing w:after="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ddressee">
    <w:name w:val="a Addressee"/>
    <w:aliases w:val="a"/>
    <w:basedOn w:val="Normal"/>
    <w:next w:val="Normal"/>
    <w:pPr>
      <w:spacing w:after="240"/>
    </w:pPr>
    <w:rPr>
      <w:szCs w:val="20"/>
    </w:rPr>
  </w:style>
  <w:style w:type="paragraph" w:customStyle="1" w:styleId="aBT1stIndent15">
    <w:name w:val="a BT 1st Indent 1.5"/>
    <w:aliases w:val="b1.5"/>
    <w:basedOn w:val="Normal"/>
    <w:pPr>
      <w:spacing w:after="240"/>
      <w:ind w:firstLine="2160"/>
    </w:pPr>
  </w:style>
  <w:style w:type="paragraph" w:customStyle="1" w:styleId="aBTBoldDS">
    <w:name w:val="a BT Bold DS"/>
    <w:aliases w:val="btbd"/>
    <w:basedOn w:val="Normal"/>
    <w:pPr>
      <w:spacing w:line="480" w:lineRule="auto"/>
      <w:ind w:firstLine="720"/>
    </w:pPr>
    <w:rPr>
      <w:b/>
    </w:rPr>
  </w:style>
  <w:style w:type="paragraph" w:customStyle="1" w:styleId="aBTBoldSS">
    <w:name w:val="a BT Bold SS"/>
    <w:aliases w:val="btbs"/>
    <w:basedOn w:val="Normal"/>
    <w:pPr>
      <w:spacing w:after="240"/>
      <w:ind w:firstLine="720"/>
    </w:pPr>
    <w:rPr>
      <w:b/>
    </w:rPr>
  </w:style>
  <w:style w:type="paragraph" w:customStyle="1" w:styleId="aBTCentered">
    <w:name w:val="a BT Centered"/>
    <w:aliases w:val="btc"/>
    <w:basedOn w:val="Normal"/>
    <w:pPr>
      <w:spacing w:after="240"/>
      <w:jc w:val="center"/>
    </w:pPr>
  </w:style>
  <w:style w:type="paragraph" w:customStyle="1" w:styleId="aBTDS">
    <w:name w:val="a BT DS"/>
    <w:aliases w:val="bd"/>
    <w:basedOn w:val="Normal"/>
    <w:pPr>
      <w:spacing w:line="480" w:lineRule="auto"/>
    </w:pPr>
  </w:style>
  <w:style w:type="paragraph" w:customStyle="1" w:styleId="aBTSS">
    <w:name w:val="a BT SS"/>
    <w:aliases w:val="b"/>
    <w:basedOn w:val="Normal"/>
    <w:pPr>
      <w:spacing w:after="240"/>
    </w:pPr>
  </w:style>
  <w:style w:type="paragraph" w:customStyle="1" w:styleId="aBT-11stIndentDS">
    <w:name w:val="a BT-1 1st Indent DS"/>
    <w:aliases w:val="b1d"/>
    <w:basedOn w:val="Normal"/>
    <w:pPr>
      <w:spacing w:line="480" w:lineRule="auto"/>
      <w:ind w:firstLine="720"/>
    </w:pPr>
  </w:style>
  <w:style w:type="paragraph" w:customStyle="1" w:styleId="aBT-21stIndentSS">
    <w:name w:val="a BT-2 1st Indent SS"/>
    <w:aliases w:val="b2"/>
    <w:basedOn w:val="Normal"/>
    <w:pPr>
      <w:spacing w:after="240"/>
      <w:ind w:firstLine="1440"/>
    </w:pPr>
  </w:style>
  <w:style w:type="paragraph" w:customStyle="1" w:styleId="aBT-31stIndentTS">
    <w:name w:val="a BT-3 1st Indent TS"/>
    <w:aliases w:val="b3"/>
    <w:basedOn w:val="Normal"/>
    <w:pPr>
      <w:spacing w:line="720" w:lineRule="auto"/>
      <w:ind w:firstLine="720"/>
    </w:pPr>
  </w:style>
  <w:style w:type="paragraph" w:customStyle="1" w:styleId="aBT-41stIndent15S">
    <w:name w:val="a BT-4 1st Indent 1.5S"/>
    <w:aliases w:val="b4"/>
    <w:basedOn w:val="Normal"/>
    <w:pPr>
      <w:spacing w:after="240" w:line="360" w:lineRule="auto"/>
      <w:ind w:firstLine="720"/>
      <w:jc w:val="both"/>
    </w:pPr>
  </w:style>
  <w:style w:type="paragraph" w:customStyle="1" w:styleId="aDoubleIndent1in">
    <w:name w:val="a Double Indent 1 in"/>
    <w:aliases w:val="di1"/>
    <w:basedOn w:val="Normal"/>
    <w:pPr>
      <w:spacing w:after="240"/>
      <w:ind w:left="1440" w:right="1440"/>
    </w:pPr>
  </w:style>
  <w:style w:type="paragraph" w:customStyle="1" w:styleId="aDoubleIndent15in">
    <w:name w:val="a Double Indent 1.5 in"/>
    <w:aliases w:val="di15"/>
    <w:basedOn w:val="Normal"/>
    <w:pPr>
      <w:spacing w:after="240"/>
      <w:ind w:left="2160" w:right="2160"/>
      <w:jc w:val="both"/>
    </w:pPr>
  </w:style>
  <w:style w:type="paragraph" w:customStyle="1" w:styleId="aDoubleIndent1-1stIndent">
    <w:name w:val="a Double Indent 1-1st Indent"/>
    <w:aliases w:val="di2"/>
    <w:basedOn w:val="Normal"/>
    <w:pPr>
      <w:spacing w:after="240"/>
      <w:ind w:left="1440" w:right="1440" w:firstLine="720"/>
    </w:pPr>
  </w:style>
  <w:style w:type="paragraph" w:customStyle="1" w:styleId="aDoubleIndent1stIndent5">
    <w:name w:val="a Double Indent 1st Indent .5"/>
    <w:aliases w:val="di5"/>
    <w:basedOn w:val="Normal"/>
    <w:pPr>
      <w:spacing w:after="240"/>
      <w:ind w:left="720" w:right="720" w:firstLine="720"/>
    </w:pPr>
  </w:style>
  <w:style w:type="paragraph" w:customStyle="1" w:styleId="aDoubleIndent2in">
    <w:name w:val="a Double Indent 2in"/>
    <w:aliases w:val="di20"/>
    <w:basedOn w:val="Normal"/>
    <w:pPr>
      <w:spacing w:after="240"/>
      <w:ind w:left="2880" w:right="2880"/>
      <w:jc w:val="both"/>
    </w:pPr>
  </w:style>
  <w:style w:type="paragraph" w:customStyle="1" w:styleId="aDoubleIndent">
    <w:name w:val="a Double Indent"/>
    <w:aliases w:val="di"/>
    <w:basedOn w:val="Normal"/>
    <w:pPr>
      <w:spacing w:after="240"/>
      <w:ind w:left="720" w:right="720"/>
    </w:pPr>
  </w:style>
  <w:style w:type="paragraph" w:customStyle="1" w:styleId="aHangingAddressCont">
    <w:name w:val="a Hanging Address Cont"/>
    <w:aliases w:val="hac"/>
    <w:basedOn w:val="Normal"/>
    <w:pPr>
      <w:spacing w:after="240"/>
      <w:ind w:left="3168"/>
    </w:pPr>
  </w:style>
  <w:style w:type="paragraph" w:customStyle="1" w:styleId="aHangingAddress">
    <w:name w:val="a Hanging Address"/>
    <w:aliases w:val="ha"/>
    <w:basedOn w:val="Normal"/>
    <w:pPr>
      <w:spacing w:after="240"/>
      <w:ind w:left="3168" w:hanging="1728"/>
    </w:pPr>
  </w:style>
  <w:style w:type="paragraph" w:customStyle="1" w:styleId="aHangingIndent0">
    <w:name w:val="a Hanging Indent 0"/>
    <w:aliases w:val="hi0"/>
    <w:basedOn w:val="Normal"/>
    <w:pPr>
      <w:spacing w:after="240"/>
      <w:ind w:left="720" w:hanging="720"/>
    </w:pPr>
  </w:style>
  <w:style w:type="paragraph" w:customStyle="1" w:styleId="aHangingIndent1">
    <w:name w:val="a Hanging Indent 1"/>
    <w:aliases w:val="hi1"/>
    <w:basedOn w:val="Normal"/>
    <w:pPr>
      <w:spacing w:after="240"/>
      <w:ind w:left="1440" w:hanging="720"/>
    </w:pPr>
  </w:style>
  <w:style w:type="paragraph" w:customStyle="1" w:styleId="aHangingIndent2">
    <w:name w:val="a Hanging Indent 2"/>
    <w:aliases w:val="hi2"/>
    <w:basedOn w:val="Normal"/>
    <w:pPr>
      <w:spacing w:after="240"/>
      <w:ind w:left="2160" w:hanging="720"/>
    </w:pPr>
  </w:style>
  <w:style w:type="paragraph" w:customStyle="1" w:styleId="aHangingIndent3">
    <w:name w:val="a Hanging Indent 3"/>
    <w:aliases w:val="hi3"/>
    <w:basedOn w:val="Normal"/>
    <w:pPr>
      <w:spacing w:after="240"/>
      <w:ind w:left="2880" w:hanging="720"/>
    </w:pPr>
  </w:style>
  <w:style w:type="paragraph" w:customStyle="1" w:styleId="aLeftColumn1">
    <w:name w:val="a Left Column1"/>
    <w:aliases w:val="l1,lc1"/>
    <w:basedOn w:val="Normal"/>
    <w:pPr>
      <w:keepNext/>
      <w:ind w:left="216" w:right="216" w:hanging="216"/>
    </w:pPr>
    <w:rPr>
      <w:sz w:val="20"/>
    </w:rPr>
  </w:style>
  <w:style w:type="paragraph" w:customStyle="1" w:styleId="aLeftColumn2">
    <w:name w:val="a Left Column2"/>
    <w:aliases w:val="l2,lc2"/>
    <w:basedOn w:val="aLeftColumn1"/>
    <w:pPr>
      <w:ind w:left="432"/>
    </w:pPr>
  </w:style>
  <w:style w:type="paragraph" w:customStyle="1" w:styleId="aLeftColumn3">
    <w:name w:val="a Left Column3"/>
    <w:aliases w:val="l3,lc3"/>
    <w:basedOn w:val="aLeftColumn1"/>
    <w:pPr>
      <w:ind w:left="648"/>
    </w:pPr>
  </w:style>
  <w:style w:type="paragraph" w:customStyle="1" w:styleId="aLeftColumn4">
    <w:name w:val="a Left Column4"/>
    <w:aliases w:val="l4,lc4"/>
    <w:basedOn w:val="aLeftColumn1"/>
    <w:pPr>
      <w:ind w:left="864"/>
    </w:pPr>
  </w:style>
  <w:style w:type="paragraph" w:customStyle="1" w:styleId="aLeftIndent5">
    <w:name w:val="a Left Indent .5"/>
    <w:aliases w:val="li1"/>
    <w:basedOn w:val="Normal"/>
    <w:pPr>
      <w:spacing w:after="240"/>
      <w:ind w:left="720"/>
    </w:pPr>
  </w:style>
  <w:style w:type="paragraph" w:customStyle="1" w:styleId="aLeftIndent1">
    <w:name w:val="a Left Indent 1"/>
    <w:aliases w:val="li2"/>
    <w:basedOn w:val="Normal"/>
    <w:pPr>
      <w:spacing w:after="240"/>
      <w:ind w:left="1440"/>
    </w:pPr>
  </w:style>
  <w:style w:type="paragraph" w:customStyle="1" w:styleId="aLeftIndent15">
    <w:name w:val="a Left Indent 1.5"/>
    <w:aliases w:val="li3"/>
    <w:basedOn w:val="Normal"/>
    <w:pPr>
      <w:spacing w:after="240"/>
      <w:ind w:left="2160"/>
    </w:pPr>
  </w:style>
  <w:style w:type="paragraph" w:customStyle="1" w:styleId="aLeftIndent1stIndent5">
    <w:name w:val="a Left Indent 1st Indent .5"/>
    <w:aliases w:val="l11"/>
    <w:basedOn w:val="Normal"/>
    <w:pPr>
      <w:spacing w:after="240"/>
      <w:ind w:left="720" w:firstLine="720"/>
    </w:pPr>
  </w:style>
  <w:style w:type="paragraph" w:customStyle="1" w:styleId="aLeftIndent1stIndent1">
    <w:name w:val="a Left Indent 1st Indent 1"/>
    <w:aliases w:val="l12"/>
    <w:basedOn w:val="Normal"/>
    <w:pPr>
      <w:spacing w:after="240"/>
      <w:ind w:left="1440" w:firstLine="720"/>
    </w:pPr>
  </w:style>
  <w:style w:type="paragraph" w:customStyle="1" w:styleId="aLeftIndent1stIndent15">
    <w:name w:val="a Left Indent 1st Indent 1.5"/>
    <w:aliases w:val="l13"/>
    <w:basedOn w:val="Normal"/>
    <w:pPr>
      <w:spacing w:after="240"/>
      <w:ind w:left="2160" w:firstLine="720"/>
    </w:pPr>
  </w:style>
  <w:style w:type="paragraph" w:customStyle="1" w:styleId="aLetterDate">
    <w:name w:val="a Letter Date"/>
    <w:aliases w:val="ld"/>
    <w:basedOn w:val="Normal"/>
    <w:next w:val="Corpsdetexte"/>
    <w:pPr>
      <w:ind w:left="5400"/>
    </w:pPr>
    <w:rPr>
      <w:szCs w:val="20"/>
    </w:rPr>
  </w:style>
  <w:style w:type="paragraph" w:customStyle="1" w:styleId="aLetterSalutation">
    <w:name w:val="a Letter Salutation"/>
    <w:aliases w:val="sal"/>
    <w:basedOn w:val="Normal"/>
    <w:pPr>
      <w:spacing w:after="240"/>
    </w:pPr>
  </w:style>
  <w:style w:type="paragraph" w:customStyle="1" w:styleId="aLetterSignatureSub">
    <w:name w:val="a Letter Signature Sub"/>
    <w:aliases w:val="lss"/>
    <w:basedOn w:val="Normal"/>
    <w:pPr>
      <w:keepLines/>
      <w:ind w:left="720" w:hanging="720"/>
    </w:pPr>
  </w:style>
  <w:style w:type="paragraph" w:customStyle="1" w:styleId="aLetterSignature">
    <w:name w:val="a Letter Signature"/>
    <w:aliases w:val="ls"/>
    <w:basedOn w:val="Normal"/>
    <w:pPr>
      <w:keepNext/>
      <w:keepLines/>
      <w:spacing w:after="240"/>
      <w:ind w:left="5400"/>
    </w:pPr>
    <w:rPr>
      <w:szCs w:val="20"/>
    </w:rPr>
  </w:style>
  <w:style w:type="paragraph" w:customStyle="1" w:styleId="aMailMerge">
    <w:name w:val="a Mail Merge"/>
    <w:aliases w:val="mm"/>
    <w:basedOn w:val="Normal"/>
  </w:style>
  <w:style w:type="paragraph" w:customStyle="1" w:styleId="aRedHerring">
    <w:name w:val="a Red Herring"/>
    <w:aliases w:val="rh"/>
    <w:basedOn w:val="Normal"/>
    <w:rPr>
      <w:i/>
      <w:color w:val="FF0000"/>
      <w:sz w:val="18"/>
    </w:rPr>
  </w:style>
  <w:style w:type="paragraph" w:customStyle="1" w:styleId="aReLine">
    <w:name w:val="a ReLine"/>
    <w:aliases w:val="lr"/>
    <w:basedOn w:val="Normal"/>
    <w:next w:val="Normal"/>
    <w:pPr>
      <w:spacing w:after="240"/>
      <w:ind w:left="1440" w:right="115" w:hanging="720"/>
    </w:pPr>
    <w:rPr>
      <w:szCs w:val="20"/>
    </w:rPr>
  </w:style>
  <w:style w:type="paragraph" w:customStyle="1" w:styleId="aRightAlignBold">
    <w:name w:val="a Right Align Bold"/>
    <w:aliases w:val="rab"/>
    <w:basedOn w:val="Normal"/>
    <w:pPr>
      <w:spacing w:after="240"/>
      <w:jc w:val="right"/>
    </w:pPr>
    <w:rPr>
      <w:b/>
    </w:rPr>
  </w:style>
  <w:style w:type="paragraph" w:customStyle="1" w:styleId="aRightAlign">
    <w:name w:val="a Right Align"/>
    <w:aliases w:val="ra"/>
    <w:basedOn w:val="Normal"/>
    <w:pPr>
      <w:spacing w:after="240"/>
      <w:jc w:val="right"/>
    </w:pPr>
  </w:style>
  <w:style w:type="paragraph" w:customStyle="1" w:styleId="aSignature">
    <w:name w:val="a Signature"/>
    <w:aliases w:val="sig"/>
    <w:basedOn w:val="Normal"/>
    <w:pPr>
      <w:ind w:left="5040"/>
    </w:pPr>
  </w:style>
  <w:style w:type="paragraph" w:customStyle="1" w:styleId="aTableBodyTextBold">
    <w:name w:val="a Table Body Text Bold"/>
    <w:aliases w:val="tbtb"/>
    <w:basedOn w:val="Normal"/>
    <w:rPr>
      <w:b/>
    </w:rPr>
  </w:style>
  <w:style w:type="paragraph" w:customStyle="1" w:styleId="aTableBodyText">
    <w:name w:val="a Table Body Text"/>
    <w:aliases w:val="tbt"/>
    <w:basedOn w:val="Normal"/>
  </w:style>
  <w:style w:type="paragraph" w:customStyle="1" w:styleId="aTableHeading">
    <w:name w:val="a Table Heading"/>
    <w:aliases w:val="th"/>
    <w:basedOn w:val="Normal"/>
    <w:pPr>
      <w:keepNext/>
      <w:pBdr>
        <w:bottom w:val="single" w:sz="4" w:space="0" w:color="auto"/>
      </w:pBdr>
      <w:ind w:left="86" w:right="86"/>
      <w:jc w:val="center"/>
    </w:pPr>
    <w:rPr>
      <w:b/>
      <w:sz w:val="20"/>
    </w:rPr>
  </w:style>
  <w:style w:type="paragraph" w:customStyle="1" w:styleId="aTableRightAlignBold">
    <w:name w:val="a Table Right Align Bold"/>
    <w:aliases w:val="trab"/>
    <w:basedOn w:val="Normal"/>
    <w:pPr>
      <w:jc w:val="right"/>
    </w:pPr>
    <w:rPr>
      <w:b/>
    </w:rPr>
  </w:style>
  <w:style w:type="paragraph" w:customStyle="1" w:styleId="aTableRightAlign">
    <w:name w:val="a Table Right Align"/>
    <w:aliases w:val="tra"/>
    <w:basedOn w:val="Normal"/>
    <w:pPr>
      <w:jc w:val="right"/>
    </w:pPr>
  </w:style>
  <w:style w:type="paragraph" w:customStyle="1" w:styleId="aTableSignature">
    <w:name w:val="a Table Signature"/>
    <w:aliases w:val="ts,table signature"/>
    <w:basedOn w:val="Normal"/>
    <w:pPr>
      <w:keepLines/>
      <w:tabs>
        <w:tab w:val="left" w:pos="374"/>
        <w:tab w:val="right" w:pos="4334"/>
      </w:tabs>
      <w:spacing w:after="360"/>
    </w:pPr>
  </w:style>
  <w:style w:type="paragraph" w:customStyle="1" w:styleId="aTableTitleCenter">
    <w:name w:val="a Table Title Center"/>
    <w:aliases w:val="ttc"/>
    <w:basedOn w:val="Normal"/>
    <w:pPr>
      <w:jc w:val="center"/>
    </w:pPr>
  </w:style>
  <w:style w:type="paragraph" w:customStyle="1" w:styleId="aTableTitleCenter-BoldLower">
    <w:name w:val="a Table Title Center-Bold Lower"/>
    <w:aliases w:val="ttcb"/>
    <w:basedOn w:val="Normal"/>
    <w:pPr>
      <w:jc w:val="center"/>
    </w:pPr>
    <w:rPr>
      <w:b/>
    </w:rPr>
  </w:style>
  <w:style w:type="paragraph" w:customStyle="1" w:styleId="aTableTitleCenter-BoldUndLower">
    <w:name w:val="a Table Title Center-BoldUnd Lower"/>
    <w:aliases w:val="ttbu"/>
    <w:basedOn w:val="Normal"/>
    <w:pPr>
      <w:jc w:val="center"/>
    </w:pPr>
    <w:rPr>
      <w:b/>
      <w:u w:val="single"/>
    </w:rPr>
  </w:style>
  <w:style w:type="paragraph" w:customStyle="1" w:styleId="aTableTitleCenter-BoldUnd">
    <w:name w:val="a Table Title Center-BoldUnd"/>
    <w:aliases w:val="ttcbu"/>
    <w:basedOn w:val="Normal"/>
    <w:pPr>
      <w:spacing w:after="240"/>
      <w:jc w:val="center"/>
    </w:pPr>
    <w:rPr>
      <w:b/>
      <w:caps/>
      <w:u w:val="single"/>
    </w:rPr>
  </w:style>
  <w:style w:type="paragraph" w:customStyle="1" w:styleId="aTableTitleCenter-Underline">
    <w:name w:val="a Table Title Center-Underline"/>
    <w:aliases w:val="ttcu"/>
    <w:basedOn w:val="Normal"/>
    <w:pPr>
      <w:jc w:val="center"/>
    </w:pPr>
    <w:rPr>
      <w:u w:val="single"/>
    </w:rPr>
  </w:style>
  <w:style w:type="paragraph" w:customStyle="1" w:styleId="aTableTitleLeftBold">
    <w:name w:val="a Table Title Left Bold"/>
    <w:aliases w:val="ttlb"/>
    <w:basedOn w:val="Normal"/>
    <w:rPr>
      <w:b/>
    </w:rPr>
  </w:style>
  <w:style w:type="paragraph" w:customStyle="1" w:styleId="aTableTitleLeftBold-Italics">
    <w:name w:val="a Table Title Left Bold-Italics"/>
    <w:aliases w:val="ttlbi"/>
    <w:basedOn w:val="Normal"/>
    <w:rPr>
      <w:b/>
      <w:i/>
    </w:rPr>
  </w:style>
  <w:style w:type="paragraph" w:customStyle="1" w:styleId="aTableTitleLeftBoldUnd">
    <w:name w:val="a Table Title Left BoldUnd"/>
    <w:aliases w:val="ttlbu"/>
    <w:basedOn w:val="Normal"/>
    <w:rPr>
      <w:b/>
      <w:u w:val="single"/>
    </w:rPr>
  </w:style>
  <w:style w:type="paragraph" w:customStyle="1" w:styleId="aTableTitleLeftUnderline">
    <w:name w:val="a Table Title Left Underline"/>
    <w:aliases w:val="ttlu"/>
    <w:basedOn w:val="Normal"/>
    <w:rPr>
      <w:u w:val="single"/>
    </w:rPr>
  </w:style>
  <w:style w:type="paragraph" w:customStyle="1" w:styleId="aTableline">
    <w:name w:val="a Tableline"/>
    <w:aliases w:val="tl"/>
    <w:basedOn w:val="Normal"/>
    <w:pPr>
      <w:keepNext/>
      <w:pBdr>
        <w:bottom w:val="single" w:sz="4" w:space="1" w:color="auto"/>
      </w:pBdr>
      <w:ind w:left="43" w:right="7920"/>
    </w:pPr>
    <w:rPr>
      <w:sz w:val="20"/>
    </w:rPr>
  </w:style>
  <w:style w:type="paragraph" w:customStyle="1" w:styleId="aTabletext">
    <w:name w:val="a Tabletext"/>
    <w:aliases w:val="tt"/>
    <w:basedOn w:val="Normal"/>
    <w:pPr>
      <w:ind w:left="576" w:hanging="576"/>
    </w:pPr>
    <w:rPr>
      <w:sz w:val="18"/>
    </w:rPr>
  </w:style>
  <w:style w:type="paragraph" w:customStyle="1" w:styleId="aTitleCenterBoldUndLower">
    <w:name w:val="a Title Center BoldUnd Lower"/>
    <w:aliases w:val="tcul"/>
    <w:basedOn w:val="Normal"/>
    <w:pPr>
      <w:keepNext/>
      <w:spacing w:after="240"/>
      <w:jc w:val="center"/>
    </w:pPr>
    <w:rPr>
      <w:b/>
      <w:u w:val="single"/>
    </w:rPr>
  </w:style>
  <w:style w:type="paragraph" w:customStyle="1" w:styleId="aTitleCenter-BoldLower">
    <w:name w:val="a Title Center-Bold Lower"/>
    <w:aliases w:val="tcl"/>
    <w:basedOn w:val="Normal"/>
    <w:pPr>
      <w:keepNext/>
      <w:spacing w:after="240"/>
      <w:jc w:val="center"/>
    </w:pPr>
    <w:rPr>
      <w:b/>
    </w:rPr>
  </w:style>
  <w:style w:type="paragraph" w:customStyle="1" w:styleId="aTitleCenter-Bold">
    <w:name w:val="a Title Center-Bold"/>
    <w:aliases w:val="tc"/>
    <w:basedOn w:val="Normal"/>
    <w:pPr>
      <w:keepNext/>
      <w:spacing w:after="240"/>
      <w:jc w:val="center"/>
    </w:pPr>
    <w:rPr>
      <w:b/>
      <w:caps/>
    </w:rPr>
  </w:style>
  <w:style w:type="paragraph" w:customStyle="1" w:styleId="aTitleCenter-BoldUnd">
    <w:name w:val="a Title Center-BoldUnd"/>
    <w:aliases w:val="tcu"/>
    <w:basedOn w:val="Normal"/>
    <w:pPr>
      <w:keepNext/>
      <w:spacing w:after="240"/>
      <w:jc w:val="center"/>
    </w:pPr>
    <w:rPr>
      <w:b/>
      <w:caps/>
      <w:u w:val="single"/>
    </w:rPr>
  </w:style>
  <w:style w:type="paragraph" w:customStyle="1" w:styleId="aTitleCenter-Underline">
    <w:name w:val="a Title Center-Underline"/>
    <w:aliases w:val="tu"/>
    <w:basedOn w:val="Normal"/>
    <w:pPr>
      <w:keepNext/>
      <w:spacing w:after="240"/>
      <w:jc w:val="center"/>
    </w:pPr>
    <w:rPr>
      <w:u w:val="single"/>
    </w:rPr>
  </w:style>
  <w:style w:type="paragraph" w:customStyle="1" w:styleId="aTitleLeftBold">
    <w:name w:val="a Title Left Bold"/>
    <w:aliases w:val="tb"/>
    <w:basedOn w:val="Normal"/>
    <w:pPr>
      <w:keepNext/>
      <w:spacing w:after="240"/>
    </w:pPr>
    <w:rPr>
      <w:b/>
    </w:rPr>
  </w:style>
  <w:style w:type="paragraph" w:customStyle="1" w:styleId="aTitleLeftBold-Italics">
    <w:name w:val="a Title Left Bold-Italics"/>
    <w:aliases w:val="tbi,a Title Left Bold/Italics"/>
    <w:basedOn w:val="Normal"/>
    <w:pPr>
      <w:keepNext/>
      <w:spacing w:after="240"/>
    </w:pPr>
    <w:rPr>
      <w:b/>
      <w:i/>
    </w:rPr>
  </w:style>
  <w:style w:type="paragraph" w:customStyle="1" w:styleId="aTitleLeftBold-Und">
    <w:name w:val="a Title Left Bold-Und"/>
    <w:aliases w:val="tbu"/>
    <w:basedOn w:val="Normal"/>
    <w:pPr>
      <w:keepNext/>
      <w:spacing w:after="240"/>
    </w:pPr>
    <w:rPr>
      <w:b/>
      <w:u w:val="single"/>
    </w:rPr>
  </w:style>
  <w:style w:type="paragraph" w:customStyle="1" w:styleId="aTitleLeftIndent-Bold">
    <w:name w:val="a Title Left Indent-Bold"/>
    <w:aliases w:val="tib"/>
    <w:basedOn w:val="Normal"/>
    <w:pPr>
      <w:keepNext/>
      <w:spacing w:after="240"/>
      <w:ind w:left="720"/>
    </w:pPr>
    <w:rPr>
      <w:b/>
      <w:bCs/>
    </w:rPr>
  </w:style>
  <w:style w:type="paragraph" w:customStyle="1" w:styleId="aTitleLeftIndent-Und">
    <w:name w:val="a Title Left Indent-Und"/>
    <w:aliases w:val="tli"/>
    <w:basedOn w:val="Normal"/>
    <w:pPr>
      <w:spacing w:after="240"/>
      <w:ind w:left="720"/>
    </w:pPr>
    <w:rPr>
      <w:u w:val="single"/>
    </w:rPr>
  </w:style>
  <w:style w:type="paragraph" w:customStyle="1" w:styleId="aTitleLeftUnderline">
    <w:name w:val="a Title Left Underline"/>
    <w:aliases w:val="tlu"/>
    <w:basedOn w:val="Normal"/>
    <w:pPr>
      <w:keepNext/>
      <w:spacing w:after="240"/>
    </w:pPr>
    <w:rPr>
      <w:u w:val="single"/>
    </w:rPr>
  </w:style>
  <w:style w:type="paragraph" w:customStyle="1" w:styleId="aTitle">
    <w:name w:val="a Title"/>
    <w:aliases w:val="t"/>
    <w:basedOn w:val="Normal"/>
    <w:pPr>
      <w:keepNext/>
      <w:spacing w:after="240"/>
      <w:jc w:val="center"/>
    </w:pPr>
  </w:style>
  <w:style w:type="paragraph" w:styleId="Corpsdetexte">
    <w:name w:val="Body Text"/>
    <w:aliases w:val="bt"/>
    <w:basedOn w:val="Normal"/>
    <w:pPr>
      <w:spacing w:after="240"/>
      <w:ind w:firstLine="720"/>
    </w:pPr>
    <w:rPr>
      <w:szCs w:val="20"/>
    </w:rPr>
  </w:style>
  <w:style w:type="paragraph" w:styleId="En-tte">
    <w:name w:val="header"/>
    <w:basedOn w:val="Normal"/>
    <w:pPr>
      <w:tabs>
        <w:tab w:val="center" w:pos="4320"/>
        <w:tab w:val="right" w:pos="8640"/>
      </w:tabs>
      <w:jc w:val="both"/>
    </w:pPr>
  </w:style>
  <w:style w:type="paragraph" w:styleId="Pieddepage">
    <w:name w:val="footer"/>
    <w:basedOn w:val="Normal"/>
    <w:uiPriority w:val="99"/>
    <w:pPr>
      <w:tabs>
        <w:tab w:val="center" w:pos="4680"/>
        <w:tab w:val="right" w:pos="9360"/>
      </w:tabs>
      <w:jc w:val="both"/>
    </w:pPr>
  </w:style>
  <w:style w:type="paragraph" w:customStyle="1" w:styleId="StandardCont1">
    <w:name w:val="Standard Cont 1"/>
    <w:aliases w:val="stc1"/>
    <w:basedOn w:val="Normal"/>
    <w:pPr>
      <w:spacing w:after="240"/>
    </w:pPr>
    <w:rPr>
      <w:szCs w:val="20"/>
    </w:rPr>
  </w:style>
  <w:style w:type="paragraph" w:customStyle="1" w:styleId="StandardCont2">
    <w:name w:val="Standard Cont 2"/>
    <w:aliases w:val="stc2"/>
    <w:basedOn w:val="StandardCont1"/>
  </w:style>
  <w:style w:type="paragraph" w:customStyle="1" w:styleId="StandardCont3">
    <w:name w:val="Standard Cont 3"/>
    <w:aliases w:val="stc3"/>
    <w:basedOn w:val="StandardCont2"/>
    <w:pPr>
      <w:ind w:left="720"/>
    </w:pPr>
  </w:style>
  <w:style w:type="paragraph" w:customStyle="1" w:styleId="StandardCont4">
    <w:name w:val="Standard Cont 4"/>
    <w:aliases w:val="stc4"/>
    <w:basedOn w:val="StandardCont3"/>
    <w:pPr>
      <w:ind w:left="1440"/>
    </w:pPr>
  </w:style>
  <w:style w:type="paragraph" w:customStyle="1" w:styleId="StandardCont5">
    <w:name w:val="Standard Cont 5"/>
    <w:aliases w:val="stc5"/>
    <w:basedOn w:val="StandardCont4"/>
    <w:pPr>
      <w:ind w:left="2160"/>
    </w:pPr>
  </w:style>
  <w:style w:type="paragraph" w:customStyle="1" w:styleId="StandardCont6">
    <w:name w:val="Standard Cont 6"/>
    <w:aliases w:val="stc6"/>
    <w:basedOn w:val="StandardCont5"/>
    <w:pPr>
      <w:ind w:left="2880"/>
    </w:pPr>
  </w:style>
  <w:style w:type="paragraph" w:customStyle="1" w:styleId="StandardCont7">
    <w:name w:val="Standard Cont 7"/>
    <w:aliases w:val="stc7"/>
    <w:basedOn w:val="StandardCont6"/>
    <w:pPr>
      <w:ind w:left="3600"/>
    </w:pPr>
  </w:style>
  <w:style w:type="paragraph" w:customStyle="1" w:styleId="StandardCont8">
    <w:name w:val="Standard Cont 8"/>
    <w:aliases w:val="stc8"/>
    <w:basedOn w:val="StandardCont7"/>
    <w:pPr>
      <w:ind w:left="4320"/>
    </w:pPr>
  </w:style>
  <w:style w:type="paragraph" w:customStyle="1" w:styleId="StandardCont9">
    <w:name w:val="Standard Cont 9"/>
    <w:aliases w:val="stc9"/>
    <w:basedOn w:val="StandardCont8"/>
    <w:pPr>
      <w:ind w:left="5040"/>
    </w:pPr>
  </w:style>
  <w:style w:type="paragraph" w:customStyle="1" w:styleId="StandardL1">
    <w:name w:val="Standard_L1"/>
    <w:basedOn w:val="Normal"/>
    <w:pPr>
      <w:keepNext/>
      <w:numPr>
        <w:numId w:val="11"/>
      </w:numPr>
      <w:spacing w:after="240"/>
      <w:outlineLvl w:val="0"/>
    </w:pPr>
    <w:rPr>
      <w:szCs w:val="20"/>
    </w:rPr>
  </w:style>
  <w:style w:type="paragraph" w:customStyle="1" w:styleId="StandardL2">
    <w:name w:val="Standard_L2"/>
    <w:basedOn w:val="StandardL1"/>
    <w:pPr>
      <w:keepNext w:val="0"/>
      <w:numPr>
        <w:ilvl w:val="1"/>
      </w:numPr>
      <w:outlineLvl w:val="1"/>
    </w:pPr>
  </w:style>
  <w:style w:type="paragraph" w:customStyle="1" w:styleId="StandardL3">
    <w:name w:val="Standard_L3"/>
    <w:basedOn w:val="StandardL2"/>
    <w:pPr>
      <w:numPr>
        <w:ilvl w:val="2"/>
      </w:numPr>
      <w:outlineLvl w:val="2"/>
    </w:pPr>
  </w:style>
  <w:style w:type="paragraph" w:customStyle="1" w:styleId="StandardL4">
    <w:name w:val="Standard_L4"/>
    <w:basedOn w:val="StandardL3"/>
    <w:pPr>
      <w:numPr>
        <w:ilvl w:val="3"/>
      </w:numPr>
      <w:outlineLvl w:val="3"/>
    </w:pPr>
  </w:style>
  <w:style w:type="paragraph" w:customStyle="1" w:styleId="StandardL5">
    <w:name w:val="Standard_L5"/>
    <w:basedOn w:val="StandardL4"/>
    <w:pPr>
      <w:numPr>
        <w:ilvl w:val="4"/>
      </w:numPr>
      <w:outlineLvl w:val="4"/>
    </w:pPr>
  </w:style>
  <w:style w:type="paragraph" w:customStyle="1" w:styleId="StandardL6">
    <w:name w:val="Standard_L6"/>
    <w:basedOn w:val="StandardL5"/>
    <w:pPr>
      <w:numPr>
        <w:ilvl w:val="5"/>
      </w:numPr>
      <w:outlineLvl w:val="5"/>
    </w:pPr>
  </w:style>
  <w:style w:type="paragraph" w:customStyle="1" w:styleId="StandardL7">
    <w:name w:val="Standard_L7"/>
    <w:basedOn w:val="StandardL6"/>
    <w:pPr>
      <w:numPr>
        <w:ilvl w:val="6"/>
      </w:numPr>
      <w:outlineLvl w:val="6"/>
    </w:pPr>
  </w:style>
  <w:style w:type="paragraph" w:customStyle="1" w:styleId="StandardL8">
    <w:name w:val="Standard_L8"/>
    <w:basedOn w:val="StandardL7"/>
    <w:pPr>
      <w:numPr>
        <w:ilvl w:val="7"/>
      </w:numPr>
      <w:outlineLvl w:val="7"/>
    </w:pPr>
  </w:style>
  <w:style w:type="paragraph" w:customStyle="1" w:styleId="StandardL9">
    <w:name w:val="Standard_L9"/>
    <w:basedOn w:val="StandardL8"/>
    <w:pPr>
      <w:numPr>
        <w:ilvl w:val="8"/>
      </w:numPr>
      <w:outlineLvl w:val="8"/>
    </w:pPr>
  </w:style>
  <w:style w:type="character" w:customStyle="1" w:styleId="Heading1Char">
    <w:name w:val="Heading 1 Char"/>
    <w:rPr>
      <w:rFonts w:ascii="Times New Roman" w:hAnsi="Times New Roman" w:cs="Arial"/>
      <w:b/>
      <w:bCs/>
      <w:sz w:val="24"/>
      <w:szCs w:val="32"/>
    </w:rPr>
  </w:style>
  <w:style w:type="character" w:customStyle="1" w:styleId="Heading2Char">
    <w:name w:val="Heading 2 Char"/>
    <w:rPr>
      <w:rFonts w:ascii="Times New Roman" w:hAnsi="Times New Roman" w:cs="Arial"/>
      <w:bCs/>
      <w:iCs/>
      <w:sz w:val="24"/>
      <w:szCs w:val="28"/>
    </w:rPr>
  </w:style>
  <w:style w:type="character" w:customStyle="1" w:styleId="Heading3Char">
    <w:name w:val="Heading 3 Char"/>
    <w:rPr>
      <w:rFonts w:ascii="Times New Roman" w:hAnsi="Times New Roman" w:cs="Arial"/>
      <w:bCs/>
      <w:sz w:val="24"/>
      <w:szCs w:val="26"/>
    </w:rPr>
  </w:style>
  <w:style w:type="character" w:customStyle="1" w:styleId="Heading4Char">
    <w:name w:val="Heading 4 Char"/>
    <w:rPr>
      <w:rFonts w:ascii="Times New Roman" w:hAnsi="Times New Roman"/>
      <w:bCs/>
      <w:sz w:val="24"/>
      <w:szCs w:val="28"/>
    </w:rPr>
  </w:style>
  <w:style w:type="character" w:customStyle="1" w:styleId="Heading5Char">
    <w:name w:val="Heading 5 Char"/>
    <w:rPr>
      <w:rFonts w:ascii="Times New Roman" w:hAnsi="Times New Roman"/>
      <w:bCs/>
      <w:iCs/>
      <w:sz w:val="24"/>
      <w:szCs w:val="26"/>
    </w:rPr>
  </w:style>
  <w:style w:type="character" w:customStyle="1" w:styleId="Heading6Char">
    <w:name w:val="Heading 6 Char"/>
    <w:rPr>
      <w:rFonts w:ascii="Times New Roman" w:hAnsi="Times New Roman"/>
      <w:bCs/>
      <w:sz w:val="24"/>
      <w:szCs w:val="22"/>
    </w:rPr>
  </w:style>
  <w:style w:type="character" w:customStyle="1" w:styleId="Heading7Char">
    <w:name w:val="Heading 7 Char"/>
    <w:rPr>
      <w:rFonts w:ascii="Times New Roman" w:hAnsi="Times New Roman"/>
      <w:sz w:val="24"/>
      <w:szCs w:val="24"/>
    </w:rPr>
  </w:style>
  <w:style w:type="character" w:customStyle="1" w:styleId="Heading8Char">
    <w:name w:val="Heading 8 Char"/>
    <w:rPr>
      <w:rFonts w:ascii="Times New Roman" w:hAnsi="Times New Roman"/>
      <w:iCs/>
      <w:sz w:val="24"/>
      <w:szCs w:val="24"/>
    </w:rPr>
  </w:style>
  <w:style w:type="character" w:customStyle="1" w:styleId="Heading9Char">
    <w:name w:val="Heading 9 Char"/>
    <w:rPr>
      <w:rFonts w:ascii="Times New Roman" w:hAnsi="Times New Roman" w:cs="Arial"/>
      <w:sz w:val="24"/>
      <w:szCs w:val="22"/>
    </w:rPr>
  </w:style>
  <w:style w:type="character" w:customStyle="1" w:styleId="HeaderChar">
    <w:name w:val="Header Char"/>
    <w:rPr>
      <w:rFonts w:ascii="Times New Roman" w:hAnsi="Times New Roman"/>
      <w:sz w:val="24"/>
      <w:szCs w:val="24"/>
    </w:rPr>
  </w:style>
  <w:style w:type="character" w:customStyle="1" w:styleId="FooterChar">
    <w:name w:val="Footer Char"/>
    <w:uiPriority w:val="99"/>
    <w:rPr>
      <w:rFonts w:ascii="Times New Roman" w:hAnsi="Times New Roman"/>
      <w:sz w:val="24"/>
      <w:szCs w:val="24"/>
    </w:rPr>
  </w:style>
  <w:style w:type="character" w:customStyle="1" w:styleId="BodyTextChar">
    <w:name w:val="Body Text Char"/>
    <w:aliases w:val="bt Char"/>
    <w:rPr>
      <w:rFonts w:ascii="Times New Roman" w:hAnsi="Times New Roman"/>
      <w:sz w:val="24"/>
    </w:rPr>
  </w:style>
  <w:style w:type="paragraph" w:customStyle="1" w:styleId="BodyTextContinued">
    <w:name w:val="Body Text Continued"/>
    <w:basedOn w:val="Corpsdetexte"/>
    <w:next w:val="Corpsdetexte"/>
    <w:pPr>
      <w:widowControl w:val="0"/>
    </w:pPr>
  </w:style>
  <w:style w:type="character" w:styleId="Numrodepage">
    <w:name w:val="page number"/>
    <w:aliases w:val="pn"/>
    <w:basedOn w:val="Policepardfaut"/>
  </w:style>
  <w:style w:type="paragraph" w:customStyle="1" w:styleId="Quote1">
    <w:name w:val="Quote1"/>
    <w:basedOn w:val="Normal"/>
    <w:next w:val="BodyTextContinued"/>
    <w:qFormat/>
    <w:pPr>
      <w:spacing w:after="240"/>
      <w:ind w:left="1440" w:right="1440"/>
    </w:pPr>
    <w:rPr>
      <w:szCs w:val="20"/>
    </w:rPr>
  </w:style>
  <w:style w:type="character" w:customStyle="1" w:styleId="QuoteChar">
    <w:name w:val="Quote Char"/>
    <w:rPr>
      <w:rFonts w:ascii="Times New Roman" w:hAnsi="Times New Roman"/>
      <w:sz w:val="24"/>
    </w:rPr>
  </w:style>
  <w:style w:type="paragraph" w:customStyle="1" w:styleId="DeliveryPhrase">
    <w:name w:val="Delivery Phrase"/>
    <w:basedOn w:val="Normal"/>
    <w:next w:val="Normal"/>
    <w:pPr>
      <w:spacing w:after="240"/>
    </w:pPr>
    <w:rPr>
      <w:b/>
      <w:caps/>
      <w:szCs w:val="20"/>
    </w:rPr>
  </w:style>
  <w:style w:type="paragraph" w:customStyle="1" w:styleId="DocumentTitle">
    <w:name w:val="Document Title"/>
    <w:basedOn w:val="Normal"/>
    <w:next w:val="Corpsdetexte"/>
    <w:pPr>
      <w:spacing w:after="240"/>
      <w:jc w:val="center"/>
    </w:pPr>
    <w:rPr>
      <w:b/>
      <w:caps/>
    </w:rPr>
  </w:style>
  <w:style w:type="paragraph" w:customStyle="1" w:styleId="TitlePageDate">
    <w:name w:val="Title Page Date"/>
    <w:basedOn w:val="Normal"/>
    <w:pPr>
      <w:spacing w:after="240"/>
      <w:jc w:val="center"/>
    </w:pPr>
    <w:rPr>
      <w:i/>
      <w:szCs w:val="20"/>
    </w:rPr>
  </w:style>
  <w:style w:type="paragraph" w:customStyle="1" w:styleId="TitlePageDocument">
    <w:name w:val="Title Page Document"/>
    <w:basedOn w:val="Normal"/>
    <w:pPr>
      <w:spacing w:after="240"/>
      <w:jc w:val="center"/>
    </w:pPr>
    <w:rPr>
      <w:b/>
      <w:bCs/>
      <w:caps/>
      <w:sz w:val="44"/>
      <w:szCs w:val="20"/>
    </w:rPr>
  </w:style>
  <w:style w:type="paragraph" w:customStyle="1" w:styleId="TitlePageParty">
    <w:name w:val="Title Page Party"/>
    <w:basedOn w:val="Normal"/>
    <w:pPr>
      <w:jc w:val="center"/>
    </w:pPr>
    <w:rPr>
      <w:b/>
      <w:caps/>
      <w:szCs w:val="20"/>
    </w:rPr>
  </w:style>
  <w:style w:type="paragraph" w:styleId="Textebrut">
    <w:name w:val="Plain Text"/>
    <w:aliases w:val="pt"/>
    <w:basedOn w:val="Normal"/>
    <w:rPr>
      <w:rFonts w:cs="Courier New"/>
      <w:szCs w:val="20"/>
    </w:rPr>
  </w:style>
  <w:style w:type="character" w:customStyle="1" w:styleId="PlainTextChar">
    <w:name w:val="Plain Text Char"/>
    <w:aliases w:val="pt Char"/>
    <w:rPr>
      <w:rFonts w:ascii="Times New Roman" w:hAnsi="Times New Roman" w:cs="Courier New"/>
      <w:sz w:val="24"/>
    </w:rPr>
  </w:style>
  <w:style w:type="paragraph" w:styleId="Notedebasdepage">
    <w:name w:val="footnote text"/>
    <w:aliases w:val="ft"/>
    <w:basedOn w:val="Normal"/>
    <w:semiHidden/>
    <w:pPr>
      <w:spacing w:after="240"/>
      <w:jc w:val="both"/>
    </w:pPr>
  </w:style>
  <w:style w:type="character" w:customStyle="1" w:styleId="FootnoteTextChar">
    <w:name w:val="Footnote Text Char"/>
    <w:aliases w:val="ft Char"/>
    <w:rPr>
      <w:rFonts w:ascii="Times New Roman" w:hAnsi="Times New Roman"/>
      <w:sz w:val="24"/>
      <w:szCs w:val="24"/>
    </w:rPr>
  </w:style>
  <w:style w:type="character" w:styleId="Appelnotedebasdep">
    <w:name w:val="footnote reference"/>
    <w:aliases w:val="fr"/>
    <w:semiHidden/>
    <w:rPr>
      <w:vertAlign w:val="superscript"/>
    </w:rPr>
  </w:style>
  <w:style w:type="paragraph" w:styleId="Corpsdetexte2">
    <w:name w:val="Body Text 2"/>
    <w:basedOn w:val="Normal"/>
    <w:pPr>
      <w:spacing w:after="120" w:line="480" w:lineRule="auto"/>
    </w:pPr>
  </w:style>
  <w:style w:type="character" w:customStyle="1" w:styleId="BodyText2Char">
    <w:name w:val="Body Text 2 Char"/>
    <w:rPr>
      <w:rFonts w:ascii="Times New Roman" w:hAnsi="Times New Roman"/>
      <w:sz w:val="24"/>
      <w:szCs w:val="24"/>
    </w:rPr>
  </w:style>
  <w:style w:type="paragraph" w:customStyle="1" w:styleId="Finovatabletext">
    <w:name w:val="Finova tabletext"/>
    <w:basedOn w:val="Normal"/>
    <w:pPr>
      <w:spacing w:before="120" w:after="120"/>
      <w:ind w:left="144" w:right="144"/>
    </w:pPr>
    <w:rPr>
      <w:b/>
    </w:rPr>
  </w:style>
  <w:style w:type="character" w:styleId="Lienhypertexte">
    <w:name w:val="Hyperlink"/>
    <w:rPr>
      <w:rFonts w:ascii="Times New Roman" w:hAnsi="Times New Roman"/>
      <w:color w:val="0000FF"/>
      <w:sz w:val="24"/>
      <w:u w:val="single"/>
    </w:rPr>
  </w:style>
  <w:style w:type="paragraph" w:styleId="Salutations">
    <w:name w:val="Salutation"/>
    <w:basedOn w:val="Normal"/>
    <w:next w:val="Normal"/>
  </w:style>
  <w:style w:type="character" w:customStyle="1" w:styleId="SalutationChar">
    <w:name w:val="Salutation Char"/>
    <w:rPr>
      <w:rFonts w:ascii="Times New Roman" w:hAnsi="Times New Roman"/>
      <w:sz w:val="24"/>
      <w:szCs w:val="24"/>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rPr>
  </w:style>
  <w:style w:type="paragraph" w:styleId="TM1">
    <w:name w:val="toc 1"/>
    <w:basedOn w:val="Normal"/>
    <w:next w:val="TM2"/>
    <w:autoRedefine/>
    <w:semiHidden/>
    <w:pPr>
      <w:keepLines/>
      <w:tabs>
        <w:tab w:val="right" w:leader="dot" w:pos="9288"/>
      </w:tabs>
      <w:ind w:left="720" w:right="720" w:hanging="720"/>
      <w:jc w:val="both"/>
    </w:pPr>
  </w:style>
  <w:style w:type="paragraph" w:styleId="TM2">
    <w:name w:val="toc 2"/>
    <w:basedOn w:val="Normal"/>
    <w:next w:val="TM3"/>
    <w:autoRedefine/>
    <w:semiHidden/>
    <w:pPr>
      <w:keepLines/>
      <w:tabs>
        <w:tab w:val="right" w:leader="dot" w:pos="9288"/>
      </w:tabs>
      <w:ind w:left="1440" w:right="720" w:hanging="720"/>
      <w:jc w:val="both"/>
    </w:pPr>
  </w:style>
  <w:style w:type="paragraph" w:styleId="TM3">
    <w:name w:val="toc 3"/>
    <w:basedOn w:val="Normal"/>
    <w:next w:val="TM4"/>
    <w:autoRedefine/>
    <w:semiHidden/>
    <w:pPr>
      <w:keepLines/>
      <w:tabs>
        <w:tab w:val="right" w:leader="dot" w:pos="9288"/>
      </w:tabs>
      <w:ind w:left="2160" w:right="720" w:hanging="720"/>
      <w:jc w:val="both"/>
    </w:pPr>
  </w:style>
  <w:style w:type="paragraph" w:styleId="TM4">
    <w:name w:val="toc 4"/>
    <w:basedOn w:val="Normal"/>
    <w:next w:val="TM5"/>
    <w:autoRedefine/>
    <w:semiHidden/>
    <w:pPr>
      <w:keepLines/>
      <w:tabs>
        <w:tab w:val="right" w:leader="dot" w:pos="9288"/>
      </w:tabs>
      <w:ind w:left="2880" w:right="720" w:hanging="720"/>
      <w:jc w:val="both"/>
    </w:pPr>
  </w:style>
  <w:style w:type="paragraph" w:styleId="TM5">
    <w:name w:val="toc 5"/>
    <w:basedOn w:val="Normal"/>
    <w:next w:val="TM6"/>
    <w:autoRedefine/>
    <w:semiHidden/>
    <w:pPr>
      <w:keepLines/>
      <w:tabs>
        <w:tab w:val="right" w:leader="dot" w:pos="9288"/>
      </w:tabs>
      <w:ind w:left="3600" w:right="720" w:hanging="720"/>
      <w:jc w:val="both"/>
    </w:pPr>
  </w:style>
  <w:style w:type="paragraph" w:styleId="TM6">
    <w:name w:val="toc 6"/>
    <w:basedOn w:val="Normal"/>
    <w:next w:val="TM7"/>
    <w:autoRedefine/>
    <w:semiHidden/>
    <w:pPr>
      <w:keepLines/>
      <w:tabs>
        <w:tab w:val="right" w:leader="dot" w:pos="9288"/>
      </w:tabs>
      <w:ind w:left="4320" w:right="720" w:hanging="720"/>
      <w:jc w:val="both"/>
    </w:pPr>
  </w:style>
  <w:style w:type="paragraph" w:styleId="TM7">
    <w:name w:val="toc 7"/>
    <w:basedOn w:val="Normal"/>
    <w:next w:val="TM8"/>
    <w:autoRedefine/>
    <w:semiHidden/>
    <w:pPr>
      <w:keepLines/>
      <w:tabs>
        <w:tab w:val="right" w:leader="dot" w:pos="9288"/>
      </w:tabs>
      <w:ind w:left="5040" w:right="720" w:hanging="720"/>
      <w:jc w:val="both"/>
    </w:pPr>
  </w:style>
  <w:style w:type="paragraph" w:styleId="TM8">
    <w:name w:val="toc 8"/>
    <w:basedOn w:val="Normal"/>
    <w:next w:val="TM9"/>
    <w:autoRedefine/>
    <w:semiHidden/>
    <w:pPr>
      <w:keepLines/>
      <w:tabs>
        <w:tab w:val="right" w:leader="dot" w:pos="9288"/>
      </w:tabs>
      <w:ind w:left="5760" w:right="720" w:hanging="720"/>
      <w:jc w:val="both"/>
    </w:pPr>
  </w:style>
  <w:style w:type="paragraph" w:styleId="TM9">
    <w:name w:val="toc 9"/>
    <w:basedOn w:val="Normal"/>
    <w:autoRedefine/>
    <w:semiHidden/>
    <w:pPr>
      <w:keepLines/>
      <w:tabs>
        <w:tab w:val="right" w:leader="dot" w:pos="9288"/>
      </w:tabs>
      <w:ind w:left="6480" w:right="720" w:hanging="720"/>
      <w:jc w:val="both"/>
    </w:pPr>
  </w:style>
  <w:style w:type="paragraph" w:customStyle="1" w:styleId="MacPacTrailer">
    <w:name w:val="MacPac Trailer"/>
    <w:pPr>
      <w:widowControl w:val="0"/>
      <w:spacing w:line="200" w:lineRule="exact"/>
    </w:pPr>
    <w:rPr>
      <w:rFonts w:ascii="Times New Roman" w:hAnsi="Times New Roman"/>
      <w:sz w:val="16"/>
      <w:szCs w:val="22"/>
      <w:lang w:val="en-US" w:eastAsia="en-US"/>
    </w:rPr>
  </w:style>
  <w:style w:type="paragraph" w:customStyle="1" w:styleId="TitlePageText">
    <w:name w:val="Title Page Text"/>
    <w:basedOn w:val="Normal"/>
    <w:pPr>
      <w:spacing w:after="240"/>
      <w:jc w:val="center"/>
    </w:pPr>
  </w:style>
  <w:style w:type="paragraph" w:customStyle="1" w:styleId="aAddressList">
    <w:name w:val="a Address List"/>
    <w:aliases w:val="al"/>
    <w:basedOn w:val="Normal"/>
    <w:pPr>
      <w:keepLines/>
      <w:spacing w:after="240"/>
      <w:ind w:left="2880"/>
    </w:pPr>
  </w:style>
  <w:style w:type="paragraph" w:customStyle="1" w:styleId="aAddressEnd">
    <w:name w:val="a Address End"/>
    <w:aliases w:val="ae"/>
    <w:basedOn w:val="Normal"/>
    <w:pPr>
      <w:spacing w:after="240"/>
      <w:ind w:left="2880"/>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extedebulles">
    <w:name w:val="Balloon Text"/>
    <w:basedOn w:val="Normal"/>
    <w:semiHidden/>
    <w:rsid w:val="006B5309"/>
    <w:rPr>
      <w:rFonts w:ascii="Tahoma" w:hAnsi="Tahoma" w:cs="Tahoma"/>
      <w:sz w:val="16"/>
      <w:szCs w:val="16"/>
    </w:rPr>
  </w:style>
  <w:style w:type="character" w:customStyle="1" w:styleId="style21">
    <w:name w:val="style21"/>
    <w:rsid w:val="004970F0"/>
    <w:rPr>
      <w:rFonts w:ascii="Arial" w:hAnsi="Arial" w:cs="Arial"/>
    </w:rPr>
  </w:style>
  <w:style w:type="paragraph" w:customStyle="1" w:styleId="Default">
    <w:name w:val="Default"/>
    <w:rsid w:val="00EF0D50"/>
    <w:pPr>
      <w:autoSpaceDE w:val="0"/>
      <w:autoSpaceDN w:val="0"/>
      <w:adjustRightInd w:val="0"/>
    </w:pPr>
    <w:rPr>
      <w:rFonts w:ascii="Arial" w:hAnsi="Arial" w:cs="Arial"/>
      <w:color w:val="000000"/>
      <w:sz w:val="24"/>
      <w:szCs w:val="24"/>
      <w:lang w:val="en-US" w:eastAsia="en-US"/>
    </w:rPr>
  </w:style>
  <w:style w:type="character" w:styleId="Marquedecommentaire">
    <w:name w:val="annotation reference"/>
    <w:semiHidden/>
    <w:rsid w:val="00AA73CF"/>
    <w:rPr>
      <w:sz w:val="16"/>
      <w:szCs w:val="16"/>
    </w:rPr>
  </w:style>
  <w:style w:type="paragraph" w:styleId="Commentaire">
    <w:name w:val="annotation text"/>
    <w:basedOn w:val="Normal"/>
    <w:link w:val="CommentaireCar"/>
    <w:semiHidden/>
    <w:rsid w:val="00AA73CF"/>
    <w:rPr>
      <w:sz w:val="20"/>
      <w:szCs w:val="20"/>
    </w:rPr>
  </w:style>
  <w:style w:type="paragraph" w:styleId="Objetducommentaire">
    <w:name w:val="annotation subject"/>
    <w:basedOn w:val="Commentaire"/>
    <w:next w:val="Commentaire"/>
    <w:semiHidden/>
    <w:rsid w:val="00AA73CF"/>
    <w:rPr>
      <w:b/>
      <w:bCs/>
    </w:rPr>
  </w:style>
  <w:style w:type="table" w:styleId="Grilledutableau">
    <w:name w:val="Table Grid"/>
    <w:basedOn w:val="TableauNormal"/>
    <w:uiPriority w:val="59"/>
    <w:rsid w:val="00046B99"/>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uiPriority w:val="99"/>
    <w:semiHidden/>
    <w:rsid w:val="006859AC"/>
    <w:rPr>
      <w:rFonts w:ascii="Times New Roman" w:hAnsi="Times New Roman"/>
      <w:lang w:val="en-US" w:eastAsia="en-US"/>
    </w:rPr>
  </w:style>
  <w:style w:type="paragraph" w:styleId="Paragraphedeliste">
    <w:name w:val="List Paragraph"/>
    <w:basedOn w:val="Normal"/>
    <w:uiPriority w:val="34"/>
    <w:qFormat/>
    <w:rsid w:val="006859AC"/>
    <w:pPr>
      <w:overflowPunct w:val="0"/>
      <w:autoSpaceDE w:val="0"/>
      <w:autoSpaceDN w:val="0"/>
      <w:adjustRightInd w:val="0"/>
      <w:ind w:left="720"/>
      <w:contextualSpacing/>
      <w:textAlignment w:val="baseline"/>
    </w:pPr>
    <w:rPr>
      <w:szCs w:val="20"/>
    </w:rPr>
  </w:style>
  <w:style w:type="character" w:styleId="lev">
    <w:name w:val="Strong"/>
    <w:uiPriority w:val="22"/>
    <w:qFormat/>
    <w:rsid w:val="000B771A"/>
    <w:rPr>
      <w:b/>
      <w:bCs/>
    </w:rPr>
  </w:style>
  <w:style w:type="character" w:customStyle="1" w:styleId="apple-converted-space">
    <w:name w:val="apple-converted-space"/>
    <w:rsid w:val="00346BBE"/>
  </w:style>
  <w:style w:type="paragraph" w:styleId="Retraitcorpsdetexte2">
    <w:name w:val="Body Text Indent 2"/>
    <w:basedOn w:val="Normal"/>
    <w:link w:val="Retraitcorpsdetexte2Car"/>
    <w:rsid w:val="00762150"/>
    <w:pPr>
      <w:spacing w:after="120" w:line="480" w:lineRule="auto"/>
      <w:ind w:left="283"/>
    </w:pPr>
  </w:style>
  <w:style w:type="character" w:customStyle="1" w:styleId="Retraitcorpsdetexte2Car">
    <w:name w:val="Retrait corps de texte 2 Car"/>
    <w:link w:val="Retraitcorpsdetexte2"/>
    <w:rsid w:val="00762150"/>
    <w:rPr>
      <w:rFonts w:ascii="Times New Roman" w:hAnsi="Times New Roman"/>
      <w:sz w:val="24"/>
      <w:szCs w:val="24"/>
      <w:lang w:val="en-US" w:eastAsia="en-US"/>
    </w:rPr>
  </w:style>
  <w:style w:type="character" w:customStyle="1" w:styleId="Defterm">
    <w:name w:val="Defterm"/>
    <w:rsid w:val="00762150"/>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17515">
      <w:bodyDiv w:val="1"/>
      <w:marLeft w:val="0"/>
      <w:marRight w:val="0"/>
      <w:marTop w:val="0"/>
      <w:marBottom w:val="0"/>
      <w:divBdr>
        <w:top w:val="none" w:sz="0" w:space="0" w:color="auto"/>
        <w:left w:val="none" w:sz="0" w:space="0" w:color="auto"/>
        <w:bottom w:val="none" w:sz="0" w:space="0" w:color="auto"/>
        <w:right w:val="none" w:sz="0" w:space="0" w:color="auto"/>
      </w:divBdr>
    </w:div>
    <w:div w:id="17057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FICSA’s Document Management System with retention policy of 5 years, and functional classification scheme of files. </p:Description>
  <p:Statement/>
  <p:PolicyItems>
    <p:PolicyItem featureId="Microsoft.Office.RecordsManagement.PolicyFeatures.Expiration" staticId="0x010100924975B226A63A48AEC0CB97AA6DCC35|645367742" UniqueId="02800fce-4e5c-4398-9719-706126914c2d">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TaxCatchAll"><![CDATA[576;#Legal affairs|60d2d399-d0c4-486f-a546-21b315ac1f15;#312;#Legal Affairs|90b62372-27f7-4711-b02b-cac1656ecd70;#311;#HQ-LEG|693b8a0b-f253-4fa0-8b72-c524e7af6b06;#89;#Organization|30a49899-bd52-4a7a-9f12-3cd9dd52f0cb;#564;#International organizations|e868c61c-0713-49b3-bb19-1752622ec517;#34;#English|4fdb6f7f-87a6-4bdf-a113-af22aa89e0ff]]></LongProp>
</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4975B226A63A48AEC0CB97AA6DCC35" ma:contentTypeVersion="14" ma:contentTypeDescription="Crée un document." ma:contentTypeScope="" ma:versionID="be722a448efd0dd5ba7c3db0bf187f53">
  <xsd:schema xmlns:xsd="http://www.w3.org/2001/XMLSchema" xmlns:xs="http://www.w3.org/2001/XMLSchema" xmlns:p="http://schemas.microsoft.com/office/2006/metadata/properties" xmlns:ns1="http://schemas.microsoft.com/sharepoint/v3" xmlns:ns2="5faa461a-c445-4c9d-8c26-e9c886ca36a5" xmlns:ns3="a6c789ba-b7b9-46f6-8b61-83a5a6c58e9c" targetNamespace="http://schemas.microsoft.com/office/2006/metadata/properties" ma:root="true" ma:fieldsID="d530e336f994e890ea8c69a2d94710c3" ns1:_="" ns2:_="" ns3:_="">
    <xsd:import namespace="http://schemas.microsoft.com/sharepoint/v3"/>
    <xsd:import namespace="5faa461a-c445-4c9d-8c26-e9c886ca36a5"/>
    <xsd:import namespace="a6c789ba-b7b9-46f6-8b61-83a5a6c5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de la stratégie" ma:hidden="true" ma:internalName="_dlc_Exempt" ma:readOnly="true">
      <xsd:simpleType>
        <xsd:restriction base="dms:Unknown"/>
      </xsd:simpleType>
    </xsd:element>
    <xsd:element name="_dlc_ExpireDateSaved" ma:index="17" nillable="true" ma:displayName="Date d’expiration d’origine" ma:hidden="true" ma:internalName="_dlc_ExpireDateSaved" ma:readOnly="true">
      <xsd:simpleType>
        <xsd:restriction base="dms:DateTime"/>
      </xsd:simpleType>
    </xsd:element>
    <xsd:element name="_dlc_ExpireDate" ma:index="18"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aa461a-c445-4c9d-8c26-e9c886ca3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789ba-b7b9-46f6-8b61-83a5a6c58e9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882D-CF02-4944-AF36-4059FD02BDE2}">
  <ds:schemaRefs>
    <ds:schemaRef ds:uri="office.server.policy"/>
  </ds:schemaRefs>
</ds:datastoreItem>
</file>

<file path=customXml/itemProps2.xml><?xml version="1.0" encoding="utf-8"?>
<ds:datastoreItem xmlns:ds="http://schemas.openxmlformats.org/officeDocument/2006/customXml" ds:itemID="{1B686E03-32C4-44CC-9314-272BE6182382}">
  <ds:schemaRefs>
    <ds:schemaRef ds:uri="http://schemas.microsoft.com/sharepoint/v3/contenttype/forms"/>
  </ds:schemaRefs>
</ds:datastoreItem>
</file>

<file path=customXml/itemProps3.xml><?xml version="1.0" encoding="utf-8"?>
<ds:datastoreItem xmlns:ds="http://schemas.openxmlformats.org/officeDocument/2006/customXml" ds:itemID="{A0750746-1462-48FC-947C-ECA8DA0D6DB4}">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5faa461a-c445-4c9d-8c26-e9c886ca36a5"/>
    <ds:schemaRef ds:uri="http://purl.org/dc/dcmitype/"/>
    <ds:schemaRef ds:uri="http://schemas.microsoft.com/office/infopath/2007/PartnerControls"/>
    <ds:schemaRef ds:uri="a6c789ba-b7b9-46f6-8b61-83a5a6c58e9c"/>
    <ds:schemaRef ds:uri="http://www.w3.org/XML/1998/namespace"/>
  </ds:schemaRefs>
</ds:datastoreItem>
</file>

<file path=customXml/itemProps4.xml><?xml version="1.0" encoding="utf-8"?>
<ds:datastoreItem xmlns:ds="http://schemas.openxmlformats.org/officeDocument/2006/customXml" ds:itemID="{4E3D4BF3-D540-454D-9AA6-6393D0DE4885}">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CD5FB88F-0417-470F-9719-19F7E4FBE07E}"/>
</file>

<file path=customXml/itemProps6.xml><?xml version="1.0" encoding="utf-8"?>
<ds:datastoreItem xmlns:ds="http://schemas.openxmlformats.org/officeDocument/2006/customXml" ds:itemID="{F2375C69-DD36-4AFE-95BF-A69D47A3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817</Words>
  <Characters>4657</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ABA-SIL/Memorandum of Cooperation with HBNA</vt:lpstr>
    </vt:vector>
  </TitlesOfParts>
  <Company>Vedder Price</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ABA-SIL/Memorandum of Cooperation with HBNA</dc:title>
  <dc:subject>IMMIGRATI</dc:subject>
  <dc:creator>R_DANDY</dc:creator>
  <cp:keywords/>
  <cp:lastModifiedBy>Christelle Maurel-Rose</cp:lastModifiedBy>
  <cp:revision>2</cp:revision>
  <cp:lastPrinted>2020-01-14T06:53:00Z</cp:lastPrinted>
  <dcterms:created xsi:type="dcterms:W3CDTF">2020-01-14T06:54:00Z</dcterms:created>
  <dcterms:modified xsi:type="dcterms:W3CDTF">2020-01-14T06:54:00Z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IOMDOC-3-13634</vt:lpwstr>
  </property>
  <property fmtid="{D5CDD505-2E9C-101B-9397-08002B2CF9AE}" pid="3" name="_dlc_DocIdItemGuid">
    <vt:lpwstr>e2161309-7c90-4dbc-9190-779fec35d401</vt:lpwstr>
  </property>
  <property fmtid="{D5CDD505-2E9C-101B-9397-08002B2CF9AE}" pid="4" name="_dlc_DocIdUrl">
    <vt:lpwstr>https://dmsportal/_layouts/15/DocIdRedir.aspx?ID=IOMDOC-3-13634, IOMDOC-3-13634</vt:lpwstr>
  </property>
  <property fmtid="{D5CDD505-2E9C-101B-9397-08002B2CF9AE}" pid="5" name="DMSSCKeywords">
    <vt:lpwstr>576;#Legal affairs|60d2d399-d0c4-486f-a546-21b315ac1f15;#89;#Organization|30a49899-bd52-4a7a-9f12-3cd9dd52f0cb;#564;#International organizations|e868c61c-0713-49b3-bb19-1752622ec517</vt:lpwstr>
  </property>
  <property fmtid="{D5CDD505-2E9C-101B-9397-08002B2CF9AE}" pid="6" name="id256f71d35345689474340dd007a09d">
    <vt:lpwstr/>
  </property>
  <property fmtid="{D5CDD505-2E9C-101B-9397-08002B2CF9AE}" pid="7" name="m63e22d85a01426b88ef9c83ec989ddc">
    <vt:lpwstr/>
  </property>
  <property fmtid="{D5CDD505-2E9C-101B-9397-08002B2CF9AE}" pid="8" name="a5c21126b0694d93a778523f94f94e6e">
    <vt:lpwstr/>
  </property>
  <property fmtid="{D5CDD505-2E9C-101B-9397-08002B2CF9AE}" pid="9" name="DMSSCCountry">
    <vt:lpwstr/>
  </property>
  <property fmtid="{D5CDD505-2E9C-101B-9397-08002B2CF9AE}" pid="10" name="DMSSCCorpOwner">
    <vt:lpwstr>311;#HQ-LEG|693b8a0b-f253-4fa0-8b72-c524e7af6b06</vt:lpwstr>
  </property>
  <property fmtid="{D5CDD505-2E9C-101B-9397-08002B2CF9AE}" pid="11" name="ContentTypeId">
    <vt:lpwstr>0x010100924975B226A63A48AEC0CB97AA6DCC35</vt:lpwstr>
  </property>
  <property fmtid="{D5CDD505-2E9C-101B-9397-08002B2CF9AE}" pid="12" name="DMSSCLanguage">
    <vt:lpwstr>34;#English|4fdb6f7f-87a6-4bdf-a113-af22aa89e0ff</vt:lpwstr>
  </property>
  <property fmtid="{D5CDD505-2E9C-101B-9397-08002B2CF9AE}" pid="13" name="bec6e32e305846fc8e862047ed16a744">
    <vt:lpwstr/>
  </property>
  <property fmtid="{D5CDD505-2E9C-101B-9397-08002B2CF9AE}" pid="14" name="DMSSCTypeofAgreement">
    <vt:lpwstr/>
  </property>
  <property fmtid="{D5CDD505-2E9C-101B-9397-08002B2CF9AE}" pid="15" name="DMSSCSubjects">
    <vt:lpwstr>312;#Legal Affairs|90b62372-27f7-4711-b02b-cac1656ecd70</vt:lpwstr>
  </property>
  <property fmtid="{D5CDD505-2E9C-101B-9397-08002B2CF9AE}" pid="16" name="DMSSCCountriesCovered">
    <vt:lpwstr/>
  </property>
  <property fmtid="{D5CDD505-2E9C-101B-9397-08002B2CF9AE}" pid="17" name="DMSSCCountryofDutyStation">
    <vt:lpwstr/>
  </property>
  <property fmtid="{D5CDD505-2E9C-101B-9397-08002B2CF9AE}" pid="18" name="display_urn:schemas-microsoft-com:office:office#Editor">
    <vt:lpwstr>PORNUEVO Jeremie</vt:lpwstr>
  </property>
  <property fmtid="{D5CDD505-2E9C-101B-9397-08002B2CF9AE}" pid="19" name="_dlc_policyId">
    <vt:lpwstr>0x010100924975B226A63A48AEC0CB97AA6DCC35|645367742</vt:lpwstr>
  </property>
  <property fmtid="{D5CDD505-2E9C-101B-9397-08002B2CF9AE}" pid="20" name="ItemRetentionFormula">
    <vt:lpwstr/>
  </property>
</Properties>
</file>